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705E" w14:textId="77777777" w:rsidR="00954E38" w:rsidRPr="00E80C89" w:rsidRDefault="00954E38">
      <w:pPr>
        <w:pStyle w:val="Textoindependiente"/>
        <w:spacing w:before="9"/>
        <w:rPr>
          <w:rFonts w:ascii="Times New Roman"/>
          <w:sz w:val="27"/>
        </w:rPr>
      </w:pPr>
    </w:p>
    <w:p w14:paraId="4FC398DE" w14:textId="33DBB47D" w:rsidR="00954E38" w:rsidRPr="00E80C89" w:rsidRDefault="00C37853">
      <w:pPr>
        <w:pStyle w:val="Ttulo2"/>
        <w:spacing w:before="99"/>
        <w:ind w:right="112" w:hanging="1"/>
      </w:pPr>
      <w:r w:rsidRPr="00E80C89">
        <w:t xml:space="preserve">Resolución de </w:t>
      </w:r>
      <w:proofErr w:type="spellStart"/>
      <w:r w:rsidRPr="00E80C89">
        <w:rPr>
          <w:color w:val="0000FF"/>
        </w:rPr>
        <w:t>xx</w:t>
      </w:r>
      <w:proofErr w:type="spellEnd"/>
      <w:r w:rsidRPr="00E80C89">
        <w:rPr>
          <w:color w:val="0000FF"/>
        </w:rPr>
        <w:t xml:space="preserve"> de </w:t>
      </w:r>
      <w:proofErr w:type="spellStart"/>
      <w:r w:rsidRPr="00E80C89">
        <w:rPr>
          <w:color w:val="0000FF"/>
        </w:rPr>
        <w:t>xxxxxx</w:t>
      </w:r>
      <w:proofErr w:type="spellEnd"/>
      <w:r w:rsidRPr="00E80C89">
        <w:rPr>
          <w:color w:val="0000FF"/>
        </w:rPr>
        <w:t xml:space="preserve"> de 202</w:t>
      </w:r>
      <w:r w:rsidR="00C65B39" w:rsidRPr="00E80C89">
        <w:rPr>
          <w:color w:val="0000FF"/>
        </w:rPr>
        <w:t>2</w:t>
      </w:r>
      <w:r w:rsidRPr="00E80C89">
        <w:t xml:space="preserve">, del Gerente de la Universidad de Extremadura, por la que se convocan pruebas selectivas para ingreso en la </w:t>
      </w:r>
      <w:r w:rsidRPr="00E80C89">
        <w:rPr>
          <w:color w:val="0000FF"/>
        </w:rPr>
        <w:t xml:space="preserve">Escala de </w:t>
      </w:r>
      <w:r w:rsidR="001A7712" w:rsidRPr="00E80C89">
        <w:rPr>
          <w:color w:val="0000FF"/>
        </w:rPr>
        <w:t>Técnico Auxiliar de Informática</w:t>
      </w:r>
      <w:r w:rsidRPr="00E80C89">
        <w:t>, mediante el sistema de acceso libre.</w:t>
      </w:r>
    </w:p>
    <w:p w14:paraId="1DCC6ADF" w14:textId="77777777" w:rsidR="00954E38" w:rsidRPr="00E80C89" w:rsidRDefault="00954E38">
      <w:pPr>
        <w:pStyle w:val="Textoindependiente"/>
        <w:spacing w:before="11"/>
        <w:rPr>
          <w:b/>
          <w:sz w:val="22"/>
        </w:rPr>
      </w:pPr>
    </w:p>
    <w:p w14:paraId="462CA7E8" w14:textId="76C2166D" w:rsidR="00954E38" w:rsidRPr="00E80C89" w:rsidRDefault="00C37853">
      <w:pPr>
        <w:pStyle w:val="Textoindependiente"/>
        <w:spacing w:before="1"/>
        <w:ind w:left="132" w:right="111"/>
        <w:jc w:val="both"/>
      </w:pPr>
      <w:r w:rsidRPr="00E80C89">
        <w:t xml:space="preserve">En cumplimiento de lo dispuesto en los Estatutos de esta Universidad, aprobados por Decreto 65/2003, de 8 de mayo (DOE del 23 de mayo),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 resuelve convocar pruebas selectivas para el ingreso en la </w:t>
      </w:r>
      <w:r w:rsidRPr="00E80C89">
        <w:rPr>
          <w:color w:val="0000FF"/>
        </w:rPr>
        <w:t xml:space="preserve">Escala </w:t>
      </w:r>
      <w:r w:rsidR="001A7712" w:rsidRPr="00E80C89">
        <w:rPr>
          <w:color w:val="0000FF"/>
        </w:rPr>
        <w:t>Técnico Auxiliar de</w:t>
      </w:r>
      <w:r w:rsidR="00C65B39" w:rsidRPr="00E80C89">
        <w:rPr>
          <w:color w:val="0000FF"/>
        </w:rPr>
        <w:t xml:space="preserve"> Informática</w:t>
      </w:r>
      <w:r w:rsidRPr="00E80C89">
        <w:rPr>
          <w:color w:val="0000FF"/>
        </w:rPr>
        <w:t xml:space="preserve"> de la Universidad de Extremadura</w:t>
      </w:r>
      <w:r w:rsidRPr="00E80C89">
        <w:t>, con sujeción a las siguientes:</w:t>
      </w:r>
    </w:p>
    <w:p w14:paraId="3A324048" w14:textId="77777777" w:rsidR="00954E38" w:rsidRPr="00E80C89" w:rsidRDefault="00954E38">
      <w:pPr>
        <w:pStyle w:val="Textoindependiente"/>
        <w:spacing w:before="10"/>
        <w:rPr>
          <w:sz w:val="22"/>
        </w:rPr>
      </w:pPr>
    </w:p>
    <w:p w14:paraId="34D8CB32" w14:textId="77777777" w:rsidR="00954E38" w:rsidRPr="00E80C89" w:rsidRDefault="00C37853">
      <w:pPr>
        <w:pStyle w:val="Ttulo1"/>
        <w:jc w:val="center"/>
      </w:pPr>
      <w:r w:rsidRPr="00E80C89">
        <w:t>BASES DE LA CONVOCATORIA</w:t>
      </w:r>
    </w:p>
    <w:p w14:paraId="7BF80A1D" w14:textId="77777777" w:rsidR="00954E38" w:rsidRPr="00E80C89" w:rsidRDefault="00954E38">
      <w:pPr>
        <w:pStyle w:val="Textoindependiente"/>
        <w:spacing w:before="1"/>
        <w:rPr>
          <w:b/>
          <w:sz w:val="23"/>
        </w:rPr>
      </w:pPr>
    </w:p>
    <w:p w14:paraId="75A8E947" w14:textId="77777777" w:rsidR="00954E38" w:rsidRPr="00E80C89" w:rsidRDefault="00C37853">
      <w:pPr>
        <w:pStyle w:val="Ttulo3"/>
        <w:numPr>
          <w:ilvl w:val="0"/>
          <w:numId w:val="21"/>
        </w:numPr>
        <w:tabs>
          <w:tab w:val="left" w:pos="4033"/>
        </w:tabs>
        <w:ind w:hanging="282"/>
        <w:jc w:val="left"/>
        <w:rPr>
          <w:i w:val="0"/>
        </w:rPr>
      </w:pPr>
      <w:bookmarkStart w:id="0" w:name="1._Normas_generales."/>
      <w:bookmarkEnd w:id="0"/>
      <w:r w:rsidRPr="00E80C89">
        <w:t>Normas generales</w:t>
      </w:r>
      <w:r w:rsidRPr="00E80C89">
        <w:rPr>
          <w:i w:val="0"/>
        </w:rPr>
        <w:t>.</w:t>
      </w:r>
    </w:p>
    <w:p w14:paraId="6C0A349D" w14:textId="77777777" w:rsidR="00954E38" w:rsidRPr="00E80C89" w:rsidRDefault="00954E38">
      <w:pPr>
        <w:pStyle w:val="Textoindependiente"/>
        <w:spacing w:before="3"/>
        <w:rPr>
          <w:b/>
          <w:sz w:val="23"/>
        </w:rPr>
      </w:pPr>
    </w:p>
    <w:p w14:paraId="5E91538F" w14:textId="5739AC33" w:rsidR="00954E38" w:rsidRPr="00E80C89" w:rsidRDefault="00996134" w:rsidP="00996134">
      <w:pPr>
        <w:pStyle w:val="Textoindependiente"/>
        <w:ind w:left="133" w:right="112"/>
        <w:jc w:val="both"/>
      </w:pPr>
      <w:r>
        <w:t>1.1.</w:t>
      </w:r>
      <w:r w:rsidR="00C37853" w:rsidRPr="00E80C89">
        <w:t xml:space="preserve">Se convocan pruebas selectivas para cubrir </w:t>
      </w:r>
      <w:r w:rsidR="00C65B39" w:rsidRPr="00996134">
        <w:rPr>
          <w:color w:val="0000FF"/>
        </w:rPr>
        <w:t>4</w:t>
      </w:r>
      <w:r w:rsidR="00C37853" w:rsidRPr="00996134">
        <w:rPr>
          <w:color w:val="0000FF"/>
        </w:rPr>
        <w:t xml:space="preserve"> plazas de la </w:t>
      </w:r>
      <w:r w:rsidR="00C65B39" w:rsidRPr="00996134">
        <w:rPr>
          <w:color w:val="0000FF"/>
        </w:rPr>
        <w:t xml:space="preserve">Escala de </w:t>
      </w:r>
      <w:r w:rsidR="001A7712" w:rsidRPr="00996134">
        <w:rPr>
          <w:color w:val="0000FF"/>
        </w:rPr>
        <w:t>Técnico</w:t>
      </w:r>
      <w:r w:rsidR="00E80C89" w:rsidRPr="00996134">
        <w:rPr>
          <w:color w:val="0000FF"/>
        </w:rPr>
        <w:t>s</w:t>
      </w:r>
      <w:r w:rsidR="001A7712" w:rsidRPr="00996134">
        <w:rPr>
          <w:color w:val="0000FF"/>
        </w:rPr>
        <w:t xml:space="preserve"> Auxiliar</w:t>
      </w:r>
      <w:r w:rsidR="00E80C89" w:rsidRPr="00996134">
        <w:rPr>
          <w:color w:val="0000FF"/>
        </w:rPr>
        <w:t>es</w:t>
      </w:r>
      <w:r w:rsidR="001A7712" w:rsidRPr="00996134">
        <w:rPr>
          <w:color w:val="0000FF"/>
        </w:rPr>
        <w:t xml:space="preserve"> de Informática</w:t>
      </w:r>
      <w:r w:rsidR="00C37853" w:rsidRPr="00996134">
        <w:rPr>
          <w:color w:val="0000FF"/>
        </w:rPr>
        <w:t xml:space="preserve"> de la Universidad de Extremadura, Subgrupo </w:t>
      </w:r>
      <w:r w:rsidR="001A7712" w:rsidRPr="00996134">
        <w:rPr>
          <w:color w:val="0000FF"/>
        </w:rPr>
        <w:t>C1</w:t>
      </w:r>
      <w:r w:rsidR="00C37853" w:rsidRPr="00996134">
        <w:rPr>
          <w:color w:val="0000FF"/>
        </w:rPr>
        <w:t>, mediante el sistema de concurso- oposición,</w:t>
      </w:r>
      <w:r w:rsidR="00C65B39" w:rsidRPr="00996134">
        <w:rPr>
          <w:color w:val="0000FF"/>
        </w:rPr>
        <w:t xml:space="preserve"> </w:t>
      </w:r>
      <w:r w:rsidR="00C37853" w:rsidRPr="00996134">
        <w:rPr>
          <w:color w:val="0000FF"/>
        </w:rPr>
        <w:t>recogida</w:t>
      </w:r>
      <w:r w:rsidR="001A7712" w:rsidRPr="00996134">
        <w:rPr>
          <w:color w:val="0000FF"/>
        </w:rPr>
        <w:t>s</w:t>
      </w:r>
      <w:r w:rsidR="00C37853" w:rsidRPr="00996134">
        <w:rPr>
          <w:color w:val="0000FF"/>
        </w:rPr>
        <w:t xml:space="preserve"> en la </w:t>
      </w:r>
      <w:r w:rsidR="00C37853" w:rsidRPr="00996134">
        <w:rPr>
          <w:b/>
          <w:color w:val="0000FF"/>
        </w:rPr>
        <w:t>Oferta de Empleo Público de 20</w:t>
      </w:r>
      <w:r w:rsidR="00C65B39" w:rsidRPr="00996134">
        <w:rPr>
          <w:b/>
          <w:color w:val="0000FF"/>
        </w:rPr>
        <w:t>20</w:t>
      </w:r>
      <w:r w:rsidR="00C37853" w:rsidRPr="00996134">
        <w:rPr>
          <w:color w:val="0000FF"/>
        </w:rPr>
        <w:t xml:space="preserve">, aprobada en sesión de Consejo de Gobierno de </w:t>
      </w:r>
      <w:r w:rsidR="00C65B39" w:rsidRPr="00996134">
        <w:rPr>
          <w:color w:val="0000FF"/>
        </w:rPr>
        <w:t>10</w:t>
      </w:r>
      <w:r w:rsidR="00C37853" w:rsidRPr="00996134">
        <w:rPr>
          <w:color w:val="0000FF"/>
        </w:rPr>
        <w:t xml:space="preserve"> de julio de 20</w:t>
      </w:r>
      <w:r w:rsidR="00C65B39" w:rsidRPr="00996134">
        <w:rPr>
          <w:color w:val="0000FF"/>
        </w:rPr>
        <w:t>20</w:t>
      </w:r>
      <w:r w:rsidR="00C37853" w:rsidRPr="00996134">
        <w:rPr>
          <w:color w:val="0000FF"/>
        </w:rPr>
        <w:t xml:space="preserve"> (DOE de </w:t>
      </w:r>
      <w:r w:rsidR="00C65B39" w:rsidRPr="00996134">
        <w:rPr>
          <w:color w:val="0000FF"/>
        </w:rPr>
        <w:t>15 de julio</w:t>
      </w:r>
      <w:r w:rsidR="00C37853" w:rsidRPr="00996134">
        <w:rPr>
          <w:color w:val="0000FF"/>
        </w:rPr>
        <w:t>).</w:t>
      </w:r>
      <w:r w:rsidR="00C37853" w:rsidRPr="00E80C89">
        <w:t xml:space="preserve"> Plazas de naturaleza funcionarial sujetas a la autorización de tasa </w:t>
      </w:r>
      <w:r w:rsidR="002A3C25">
        <w:t>de reposición</w:t>
      </w:r>
      <w:r w:rsidR="00FB7616">
        <w:t xml:space="preserve"> de efectivos</w:t>
      </w:r>
      <w:r w:rsidR="00C37853" w:rsidRPr="00E80C89">
        <w:t xml:space="preserve">. Convocatoria autorizada por Resolución de </w:t>
      </w:r>
      <w:r w:rsidR="002A3C25">
        <w:t>23 de octubre de 2020</w:t>
      </w:r>
      <w:r w:rsidR="00C37853" w:rsidRPr="00E80C89">
        <w:t xml:space="preserve"> de la Consejera de Educación y Empleo de la Junta de Extremadura, de conformidad con lo previsto en el artículo 19 de la Ley 6/2018, de 3 de julio, de Presupuestos Generales del Estado para el año 2018.</w:t>
      </w:r>
    </w:p>
    <w:p w14:paraId="174BDD17" w14:textId="77777777" w:rsidR="001A7712" w:rsidRPr="00E80C89" w:rsidRDefault="001A7712" w:rsidP="001A7712">
      <w:pPr>
        <w:widowControl/>
        <w:adjustRightInd w:val="0"/>
        <w:jc w:val="both"/>
        <w:rPr>
          <w:sz w:val="20"/>
          <w:szCs w:val="20"/>
          <w:lang w:val="es-ES"/>
        </w:rPr>
      </w:pPr>
    </w:p>
    <w:p w14:paraId="1351BC6F" w14:textId="177A5FCE" w:rsidR="001A7712" w:rsidRPr="00E80C89" w:rsidRDefault="001A7712" w:rsidP="001A7712">
      <w:pPr>
        <w:widowControl/>
        <w:adjustRightInd w:val="0"/>
        <w:ind w:left="132"/>
        <w:jc w:val="both"/>
        <w:rPr>
          <w:color w:val="0000FF"/>
          <w:sz w:val="20"/>
          <w:szCs w:val="20"/>
          <w:lang w:val="es-ES"/>
        </w:rPr>
      </w:pPr>
      <w:r w:rsidRPr="00E80C89">
        <w:rPr>
          <w:color w:val="0000FF"/>
          <w:sz w:val="20"/>
          <w:szCs w:val="20"/>
          <w:lang w:val="es-ES"/>
        </w:rPr>
        <w:t>De las cuatro plazas, tres serán a cubrir por el turno ordinario, y la restante para ser cubierta por personas con discapacidad con grado de minusvalía igual o superior al 33 por 100.</w:t>
      </w:r>
    </w:p>
    <w:p w14:paraId="41B6BC4A" w14:textId="05671160" w:rsidR="001A7712" w:rsidRPr="00E80C89" w:rsidRDefault="001A7712" w:rsidP="001A7712">
      <w:pPr>
        <w:widowControl/>
        <w:adjustRightInd w:val="0"/>
        <w:jc w:val="both"/>
        <w:rPr>
          <w:color w:val="0000FF"/>
          <w:sz w:val="20"/>
          <w:szCs w:val="20"/>
          <w:lang w:val="es-ES"/>
        </w:rPr>
      </w:pPr>
    </w:p>
    <w:p w14:paraId="1A62296E" w14:textId="746219C1" w:rsidR="001A7712" w:rsidRPr="00E80C89" w:rsidRDefault="001A7712" w:rsidP="001A7712">
      <w:pPr>
        <w:widowControl/>
        <w:adjustRightInd w:val="0"/>
        <w:ind w:left="132"/>
        <w:jc w:val="both"/>
        <w:rPr>
          <w:color w:val="0000FF"/>
          <w:sz w:val="20"/>
          <w:szCs w:val="20"/>
          <w:lang w:val="es-ES"/>
        </w:rPr>
      </w:pPr>
      <w:r w:rsidRPr="00E80C89">
        <w:rPr>
          <w:color w:val="0000FF"/>
          <w:sz w:val="20"/>
          <w:szCs w:val="20"/>
          <w:lang w:val="es-ES"/>
        </w:rPr>
        <w:t>La plaza que quede vacante del turno de discapacidad se acumulará a las convocadas para el turno ordinario.</w:t>
      </w:r>
    </w:p>
    <w:p w14:paraId="42DC2825" w14:textId="77777777" w:rsidR="001A7712" w:rsidRPr="00E80C89" w:rsidRDefault="001A7712" w:rsidP="001A7712">
      <w:pPr>
        <w:widowControl/>
        <w:adjustRightInd w:val="0"/>
        <w:jc w:val="both"/>
        <w:rPr>
          <w:color w:val="0000FF"/>
          <w:sz w:val="20"/>
          <w:szCs w:val="20"/>
          <w:lang w:val="es-ES"/>
        </w:rPr>
      </w:pPr>
    </w:p>
    <w:p w14:paraId="12FCDC5A" w14:textId="77777777" w:rsidR="001A7712" w:rsidRPr="00E80C89" w:rsidRDefault="001A7712" w:rsidP="001A7712">
      <w:pPr>
        <w:widowControl/>
        <w:adjustRightInd w:val="0"/>
        <w:ind w:left="131"/>
        <w:jc w:val="both"/>
        <w:rPr>
          <w:color w:val="0000FF"/>
          <w:sz w:val="20"/>
          <w:szCs w:val="20"/>
        </w:rPr>
      </w:pPr>
      <w:r w:rsidRPr="00E80C89">
        <w:rPr>
          <w:color w:val="0000FF"/>
          <w:sz w:val="20"/>
          <w:szCs w:val="20"/>
          <w:lang w:val="es-ES"/>
        </w:rPr>
        <w:t>Los aspirantes sólo podrán participar en uno de los turnos citados (turno ordinario o reserva de personas con discapacidad).</w:t>
      </w:r>
    </w:p>
    <w:p w14:paraId="083F7DC7" w14:textId="77777777" w:rsidR="00954E38" w:rsidRPr="00E80C89" w:rsidRDefault="00954E38">
      <w:pPr>
        <w:pStyle w:val="Textoindependiente"/>
        <w:spacing w:before="1"/>
      </w:pPr>
    </w:p>
    <w:p w14:paraId="06C8F331" w14:textId="18892403" w:rsidR="00954E38" w:rsidRPr="00E80C89" w:rsidRDefault="00C37853">
      <w:pPr>
        <w:pStyle w:val="Textoindependiente"/>
        <w:ind w:left="131" w:right="110"/>
        <w:jc w:val="both"/>
      </w:pPr>
      <w:r w:rsidRPr="00E80C89">
        <w:t>1.2. 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w:t>
      </w:r>
      <w:r w:rsidR="00C65B39" w:rsidRPr="00E80C89">
        <w:t>I</w:t>
      </w:r>
      <w:r w:rsidRPr="00E80C89">
        <w:t xml:space="preserve"> Acuerdo Regulador de las condiciones de trabajo del personal funcionario de administración y Servicios de la Universidad de Extremadura aprobado por el Consejo de Gobierno de </w:t>
      </w:r>
      <w:r w:rsidR="00C65B39" w:rsidRPr="00E80C89">
        <w:t>17 de diciembre de 2020;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Autónoma de Extremadura y medidas favorecedoras de la integración de los empleados públicos con discapacidad;</w:t>
      </w:r>
      <w:r w:rsidRPr="00E80C89">
        <w:t xml:space="preserve"> las bases generales recogidas en la Resolución de 19 de julio de 2007 y publicadas en el Diario Oficial de Extremadura de 31 de julio de 2007, modificadas por Resolución de 9 de noviembre de 2017 (Diario Oficial de Extremadura de 22 de noviembre de 2017) y por Resolución de 19 de julio de </w:t>
      </w:r>
      <w:r w:rsidRPr="00E80C89">
        <w:lastRenderedPageBreak/>
        <w:t>2019 (Diario Oficial de Extremadura de 1 de agosto de 2019)</w:t>
      </w:r>
      <w:r w:rsidR="00C65B39" w:rsidRPr="00E80C89">
        <w:t xml:space="preserve"> y por resolución de 1 de julio de 2020 (Diario Oficial de Extremadura de 8 de julio de 2020)</w:t>
      </w:r>
      <w:r w:rsidRPr="00E80C89">
        <w:t>; lo dispuesto en la presente convocatoria y el resto de la normativa vigente en la materia.</w:t>
      </w:r>
    </w:p>
    <w:p w14:paraId="6626659B" w14:textId="77777777" w:rsidR="00954E38" w:rsidRPr="00E80C89" w:rsidRDefault="00954E38">
      <w:pPr>
        <w:pStyle w:val="Textoindependiente"/>
        <w:spacing w:before="11"/>
        <w:rPr>
          <w:sz w:val="22"/>
        </w:rPr>
      </w:pPr>
    </w:p>
    <w:p w14:paraId="6A14DE19" w14:textId="77777777" w:rsidR="00954E38" w:rsidRPr="00E80C89" w:rsidRDefault="00C37853">
      <w:pPr>
        <w:pStyle w:val="Ttulo3"/>
        <w:numPr>
          <w:ilvl w:val="0"/>
          <w:numId w:val="21"/>
        </w:numPr>
        <w:tabs>
          <w:tab w:val="left" w:pos="3454"/>
        </w:tabs>
        <w:ind w:left="3453" w:hanging="282"/>
        <w:jc w:val="left"/>
        <w:rPr>
          <w:i w:val="0"/>
        </w:rPr>
      </w:pPr>
      <w:bookmarkStart w:id="1" w:name="2._Requisitos_de_los_candidatos."/>
      <w:bookmarkEnd w:id="1"/>
      <w:r w:rsidRPr="00E80C89">
        <w:t>Requisitos de los candidatos</w:t>
      </w:r>
      <w:r w:rsidRPr="00E80C89">
        <w:rPr>
          <w:i w:val="0"/>
        </w:rPr>
        <w:t>.</w:t>
      </w:r>
    </w:p>
    <w:p w14:paraId="3D994969" w14:textId="77777777" w:rsidR="00954E38" w:rsidRPr="00E80C89" w:rsidRDefault="00954E38">
      <w:pPr>
        <w:pStyle w:val="Textoindependiente"/>
        <w:spacing w:before="5"/>
        <w:rPr>
          <w:b/>
          <w:sz w:val="23"/>
        </w:rPr>
      </w:pPr>
    </w:p>
    <w:p w14:paraId="3CA2234D" w14:textId="77777777" w:rsidR="00954E38" w:rsidRPr="00E80C89" w:rsidRDefault="00C37853">
      <w:pPr>
        <w:pStyle w:val="Prrafodelista"/>
        <w:numPr>
          <w:ilvl w:val="1"/>
          <w:numId w:val="20"/>
        </w:numPr>
        <w:tabs>
          <w:tab w:val="left" w:pos="593"/>
        </w:tabs>
        <w:spacing w:line="237" w:lineRule="auto"/>
        <w:ind w:right="111" w:firstLine="0"/>
        <w:jc w:val="both"/>
        <w:rPr>
          <w:sz w:val="20"/>
        </w:rPr>
      </w:pPr>
      <w:r w:rsidRPr="00E80C89">
        <w:rPr>
          <w:sz w:val="20"/>
        </w:rPr>
        <w:t>Para ser admitido a la realización de estas pruebas selectivas, los aspirantes deberán reunir los siguientes requisitos:</w:t>
      </w:r>
    </w:p>
    <w:p w14:paraId="42E1E2CA" w14:textId="77777777" w:rsidR="00954E38" w:rsidRPr="00E80C89" w:rsidRDefault="00954E38">
      <w:pPr>
        <w:pStyle w:val="Textoindependiente"/>
        <w:rPr>
          <w:sz w:val="23"/>
        </w:rPr>
      </w:pPr>
    </w:p>
    <w:p w14:paraId="6EC625E3" w14:textId="77777777" w:rsidR="00954E38" w:rsidRPr="00E80C89" w:rsidRDefault="00C37853">
      <w:pPr>
        <w:pStyle w:val="Prrafodelista"/>
        <w:numPr>
          <w:ilvl w:val="0"/>
          <w:numId w:val="19"/>
        </w:numPr>
        <w:tabs>
          <w:tab w:val="left" w:pos="407"/>
        </w:tabs>
        <w:spacing w:before="102" w:line="237" w:lineRule="auto"/>
        <w:ind w:right="114" w:firstLine="0"/>
        <w:jc w:val="both"/>
        <w:rPr>
          <w:sz w:val="20"/>
        </w:rPr>
      </w:pPr>
      <w:r w:rsidRPr="00E80C89">
        <w:rPr>
          <w:sz w:val="20"/>
        </w:rPr>
        <w:t>Tener la nacionalidad española, sin perjuicio de lo dispuesto en el artículo 57 del Real Decreto Legislativo 5/2015, de 30 de octubre, por el que se aprueba el texto refundido de la Ley del Estatuto Básico del Empleado Público.</w:t>
      </w:r>
    </w:p>
    <w:p w14:paraId="42A872BF" w14:textId="77777777" w:rsidR="00954E38" w:rsidRPr="00E80C89" w:rsidRDefault="00954E38">
      <w:pPr>
        <w:pStyle w:val="Textoindependiente"/>
        <w:spacing w:before="2"/>
        <w:rPr>
          <w:sz w:val="23"/>
        </w:rPr>
      </w:pPr>
    </w:p>
    <w:p w14:paraId="5346D7D6" w14:textId="77777777" w:rsidR="00954E38" w:rsidRPr="00E80C89" w:rsidRDefault="00C37853">
      <w:pPr>
        <w:pStyle w:val="Prrafodelista"/>
        <w:numPr>
          <w:ilvl w:val="0"/>
          <w:numId w:val="19"/>
        </w:numPr>
        <w:tabs>
          <w:tab w:val="left" w:pos="419"/>
        </w:tabs>
        <w:ind w:left="418" w:hanging="287"/>
        <w:jc w:val="both"/>
        <w:rPr>
          <w:sz w:val="20"/>
        </w:rPr>
      </w:pPr>
      <w:r w:rsidRPr="00E80C89">
        <w:rPr>
          <w:sz w:val="20"/>
        </w:rPr>
        <w:t>Poseer la capacidad funcional para el desempeño de las tareas.</w:t>
      </w:r>
    </w:p>
    <w:p w14:paraId="5FD30D66" w14:textId="77777777" w:rsidR="00954E38" w:rsidRPr="00E80C89" w:rsidRDefault="00954E38">
      <w:pPr>
        <w:pStyle w:val="Textoindependiente"/>
        <w:spacing w:before="5"/>
        <w:rPr>
          <w:sz w:val="23"/>
        </w:rPr>
      </w:pPr>
    </w:p>
    <w:p w14:paraId="3EB5E808" w14:textId="77777777" w:rsidR="00954E38" w:rsidRPr="00E80C89" w:rsidRDefault="00C37853">
      <w:pPr>
        <w:pStyle w:val="Prrafodelista"/>
        <w:numPr>
          <w:ilvl w:val="0"/>
          <w:numId w:val="19"/>
        </w:numPr>
        <w:tabs>
          <w:tab w:val="left" w:pos="414"/>
        </w:tabs>
        <w:spacing w:line="237" w:lineRule="auto"/>
        <w:ind w:right="113" w:firstLine="0"/>
        <w:jc w:val="both"/>
        <w:rPr>
          <w:sz w:val="20"/>
        </w:rPr>
      </w:pPr>
      <w:r w:rsidRPr="00E80C89">
        <w:rPr>
          <w:sz w:val="20"/>
        </w:rPr>
        <w:t>Tener cumplidos dieciséis años y no exceder, en su caso, de la edad máxima de jubilación forzosa.</w:t>
      </w:r>
    </w:p>
    <w:p w14:paraId="63935CE9" w14:textId="77777777" w:rsidR="00954E38" w:rsidRPr="00E80C89" w:rsidRDefault="00954E38">
      <w:pPr>
        <w:pStyle w:val="Textoindependiente"/>
        <w:spacing w:before="3"/>
        <w:rPr>
          <w:sz w:val="23"/>
        </w:rPr>
      </w:pPr>
    </w:p>
    <w:p w14:paraId="276046F7" w14:textId="77777777" w:rsidR="00954E38" w:rsidRPr="00E80C89" w:rsidRDefault="00C37853">
      <w:pPr>
        <w:pStyle w:val="Prrafodelista"/>
        <w:numPr>
          <w:ilvl w:val="0"/>
          <w:numId w:val="19"/>
        </w:numPr>
        <w:tabs>
          <w:tab w:val="left" w:pos="438"/>
        </w:tabs>
        <w:ind w:right="110" w:firstLine="0"/>
        <w:jc w:val="both"/>
        <w:rPr>
          <w:sz w:val="20"/>
        </w:rPr>
      </w:pPr>
      <w:r w:rsidRPr="00E80C89">
        <w:rPr>
          <w:sz w:val="20"/>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En el caso de ser nacional de otro Estado, no hallarse inhabilitado o en situación equivalente ni haber sido sometido a sanción disciplinaria o equivalente que impida, en su Estado, en los mismos términos el acceso al empleo público.</w:t>
      </w:r>
    </w:p>
    <w:p w14:paraId="338F2FEC" w14:textId="77777777" w:rsidR="00954E38" w:rsidRPr="00E80C89" w:rsidRDefault="00954E38">
      <w:pPr>
        <w:pStyle w:val="Textoindependiente"/>
        <w:spacing w:before="4"/>
        <w:rPr>
          <w:sz w:val="23"/>
        </w:rPr>
      </w:pPr>
    </w:p>
    <w:p w14:paraId="172E416F" w14:textId="4C590684" w:rsidR="00954E38" w:rsidRPr="00E80C89" w:rsidRDefault="001A7712">
      <w:pPr>
        <w:pStyle w:val="Prrafodelista"/>
        <w:numPr>
          <w:ilvl w:val="0"/>
          <w:numId w:val="19"/>
        </w:numPr>
        <w:tabs>
          <w:tab w:val="left" w:pos="409"/>
        </w:tabs>
        <w:spacing w:line="237" w:lineRule="auto"/>
        <w:ind w:right="112" w:hanging="1"/>
        <w:jc w:val="both"/>
        <w:rPr>
          <w:color w:val="0000FF"/>
          <w:sz w:val="20"/>
        </w:rPr>
      </w:pPr>
      <w:r w:rsidRPr="00E80C89">
        <w:rPr>
          <w:color w:val="0000FF"/>
          <w:sz w:val="20"/>
        </w:rPr>
        <w:t>Poseer el título de Bachiller, de Técnico Especialista (Formación Profesional de Segundo Grado), o títulos equivalentes reconocidos oficialmente, o haber superado las pruebas de acceso a la Universidad para mayores de 25 años. En el caso de titulaciones obtenidas en el extranjero deberá estarse en posesión de la credencial que acredite su homologación en España.</w:t>
      </w:r>
    </w:p>
    <w:p w14:paraId="64910ADA" w14:textId="77777777" w:rsidR="00954E38" w:rsidRPr="00E80C89" w:rsidRDefault="00954E38">
      <w:pPr>
        <w:pStyle w:val="Textoindependiente"/>
        <w:spacing w:before="4"/>
        <w:rPr>
          <w:sz w:val="23"/>
        </w:rPr>
      </w:pPr>
    </w:p>
    <w:p w14:paraId="2B5A2AA2" w14:textId="411A1D3E" w:rsidR="00954E38" w:rsidRPr="00E80C89" w:rsidRDefault="00C37853">
      <w:pPr>
        <w:pStyle w:val="Prrafodelista"/>
        <w:numPr>
          <w:ilvl w:val="1"/>
          <w:numId w:val="20"/>
        </w:numPr>
        <w:tabs>
          <w:tab w:val="left" w:pos="606"/>
        </w:tabs>
        <w:spacing w:before="1"/>
        <w:ind w:left="132" w:right="112" w:firstLine="0"/>
        <w:jc w:val="both"/>
        <w:rPr>
          <w:sz w:val="20"/>
          <w:szCs w:val="20"/>
        </w:rPr>
      </w:pPr>
      <w:bookmarkStart w:id="2" w:name="2.2._Todos_los_requisitos_enumerados_en_"/>
      <w:bookmarkEnd w:id="2"/>
      <w:r w:rsidRPr="00E80C89">
        <w:rPr>
          <w:sz w:val="20"/>
        </w:rPr>
        <w:t xml:space="preserve">Todos los requisitos enumerados en esta base deberán poseerse en el último día del plazo de presentación de solicitudes y mantenerse hasta el momento de la toma de posesión como funcionario de carrera de </w:t>
      </w:r>
      <w:r w:rsidRPr="00E80C89">
        <w:rPr>
          <w:sz w:val="20"/>
          <w:szCs w:val="20"/>
        </w:rPr>
        <w:t xml:space="preserve">la </w:t>
      </w:r>
      <w:r w:rsidR="00C65B39" w:rsidRPr="00E80C89">
        <w:rPr>
          <w:color w:val="0000FF"/>
          <w:sz w:val="20"/>
          <w:szCs w:val="20"/>
        </w:rPr>
        <w:t xml:space="preserve">Escala de </w:t>
      </w:r>
      <w:r w:rsidR="00E80C89" w:rsidRPr="00E80C89">
        <w:rPr>
          <w:color w:val="0000FF"/>
          <w:sz w:val="20"/>
          <w:szCs w:val="20"/>
        </w:rPr>
        <w:t>Técnicos Auxiliares de Informática</w:t>
      </w:r>
      <w:r w:rsidRPr="00E80C89">
        <w:rPr>
          <w:sz w:val="20"/>
          <w:szCs w:val="20"/>
        </w:rPr>
        <w:t>.</w:t>
      </w:r>
    </w:p>
    <w:p w14:paraId="3D224FBC" w14:textId="77777777" w:rsidR="00954E38" w:rsidRPr="00E80C89" w:rsidRDefault="00954E38">
      <w:pPr>
        <w:pStyle w:val="Textoindependiente"/>
        <w:spacing w:before="10"/>
      </w:pPr>
    </w:p>
    <w:p w14:paraId="6859B2B1" w14:textId="77777777" w:rsidR="00954E38" w:rsidRPr="00E80C89" w:rsidRDefault="00C37853">
      <w:pPr>
        <w:pStyle w:val="Ttulo3"/>
        <w:numPr>
          <w:ilvl w:val="0"/>
          <w:numId w:val="21"/>
        </w:numPr>
        <w:tabs>
          <w:tab w:val="left" w:pos="4441"/>
        </w:tabs>
        <w:ind w:left="4440" w:hanging="282"/>
        <w:jc w:val="left"/>
        <w:rPr>
          <w:i w:val="0"/>
        </w:rPr>
      </w:pPr>
      <w:bookmarkStart w:id="3" w:name="3._Solicitudes."/>
      <w:bookmarkEnd w:id="3"/>
      <w:r w:rsidRPr="00E80C89">
        <w:t>Solicitudes</w:t>
      </w:r>
      <w:r w:rsidRPr="00E80C89">
        <w:rPr>
          <w:i w:val="0"/>
        </w:rPr>
        <w:t>.</w:t>
      </w:r>
    </w:p>
    <w:p w14:paraId="54291082" w14:textId="77777777" w:rsidR="00954E38" w:rsidRPr="00E80C89" w:rsidRDefault="00954E38">
      <w:pPr>
        <w:pStyle w:val="Textoindependiente"/>
        <w:spacing w:before="3"/>
        <w:rPr>
          <w:b/>
          <w:sz w:val="23"/>
        </w:rPr>
      </w:pPr>
    </w:p>
    <w:p w14:paraId="466B2DC2" w14:textId="77777777" w:rsidR="00954E38" w:rsidRPr="00E80C89" w:rsidRDefault="00C37853">
      <w:pPr>
        <w:pStyle w:val="Prrafodelista"/>
        <w:numPr>
          <w:ilvl w:val="1"/>
          <w:numId w:val="18"/>
        </w:numPr>
        <w:tabs>
          <w:tab w:val="left" w:pos="656"/>
        </w:tabs>
        <w:spacing w:before="1"/>
        <w:ind w:right="112" w:firstLine="0"/>
        <w:jc w:val="both"/>
        <w:rPr>
          <w:sz w:val="20"/>
        </w:rPr>
      </w:pPr>
      <w:r w:rsidRPr="00E80C89">
        <w:rPr>
          <w:sz w:val="20"/>
        </w:rPr>
        <w:t>Quienes deseen tomar parte en estas pruebas selectivas deberán hacerlo constar en instancia que será facilitada gratuitamente en el Registro de la Universidad de Extremadura y Servicio de Información Administrativa de la Universidad de Extremadura, según modelo que figura como Anexo I. Este modelo también estará disponible en la dirección de Internet:</w:t>
      </w:r>
    </w:p>
    <w:p w14:paraId="18C73FD9" w14:textId="77777777" w:rsidR="00954E38" w:rsidRPr="00E80C89" w:rsidRDefault="00954E38">
      <w:pPr>
        <w:pStyle w:val="Textoindependiente"/>
        <w:spacing w:before="11"/>
        <w:rPr>
          <w:sz w:val="19"/>
        </w:rPr>
      </w:pPr>
    </w:p>
    <w:p w14:paraId="2EE92F8A" w14:textId="77777777" w:rsidR="00954E38" w:rsidRPr="00E80C89" w:rsidRDefault="002F4D35">
      <w:pPr>
        <w:pStyle w:val="Textoindependiente"/>
        <w:ind w:left="132"/>
      </w:pPr>
      <w:hyperlink r:id="rId8">
        <w:r w:rsidR="00C37853" w:rsidRPr="00E80C89">
          <w:rPr>
            <w:color w:val="0000FF"/>
            <w:u w:val="single" w:color="0000FF"/>
          </w:rPr>
          <w:t>http://www.unex.es/opopas</w:t>
        </w:r>
      </w:hyperlink>
    </w:p>
    <w:p w14:paraId="42D19474" w14:textId="77777777" w:rsidR="00954E38" w:rsidRPr="00E80C89" w:rsidRDefault="00954E38">
      <w:pPr>
        <w:pStyle w:val="Textoindependiente"/>
        <w:spacing w:before="10"/>
        <w:rPr>
          <w:sz w:val="11"/>
        </w:rPr>
      </w:pPr>
    </w:p>
    <w:p w14:paraId="7D38FF60" w14:textId="77777777" w:rsidR="00954E38" w:rsidRPr="00E80C89" w:rsidRDefault="00C37853">
      <w:pPr>
        <w:pStyle w:val="Prrafodelista"/>
        <w:numPr>
          <w:ilvl w:val="1"/>
          <w:numId w:val="18"/>
        </w:numPr>
        <w:tabs>
          <w:tab w:val="left" w:pos="613"/>
        </w:tabs>
        <w:spacing w:before="100"/>
        <w:ind w:right="110" w:hanging="1"/>
        <w:jc w:val="both"/>
        <w:rPr>
          <w:sz w:val="20"/>
        </w:rPr>
      </w:pPr>
      <w:r w:rsidRPr="00E80C89">
        <w:rPr>
          <w:sz w:val="20"/>
        </w:rPr>
        <w:t>A la solicitud se acompañará una fotocopia legible del documento nacional de identidad y del justificante de haber abonado los derechos de examen. Asimismo, los aspirantes podrán presentar cuanta documentación estimen oportuna para la valoración de sus méritos personales en la fase de concurso.</w:t>
      </w:r>
    </w:p>
    <w:p w14:paraId="0EAA12E5" w14:textId="77777777" w:rsidR="00954E38" w:rsidRPr="00E80C89" w:rsidRDefault="00954E38">
      <w:pPr>
        <w:pStyle w:val="Textoindependiente"/>
        <w:spacing w:before="11"/>
        <w:rPr>
          <w:sz w:val="18"/>
        </w:rPr>
      </w:pPr>
    </w:p>
    <w:p w14:paraId="2DA388F9" w14:textId="77777777" w:rsidR="00954E38" w:rsidRPr="00E80C89" w:rsidRDefault="00C37853">
      <w:pPr>
        <w:pStyle w:val="Textoindependiente"/>
        <w:ind w:left="132" w:right="113"/>
        <w:jc w:val="both"/>
      </w:pPr>
      <w:r w:rsidRPr="00E80C89">
        <w:t>Los aspirantes que hayan prestado servicios que puedan ser valorados conforme a lo establecido en esta convocatoria, deberán acompañar certificación expedida por la unidad administrativa competente en materia de Recursos Humanos referente a los datos y servicios prestados que consten fehacientemente acreditados en sus expedientes personales.</w:t>
      </w:r>
    </w:p>
    <w:p w14:paraId="75CA919E" w14:textId="77777777" w:rsidR="00954E38" w:rsidRPr="00E80C89" w:rsidRDefault="00954E38">
      <w:pPr>
        <w:pStyle w:val="Textoindependiente"/>
        <w:rPr>
          <w:sz w:val="24"/>
        </w:rPr>
      </w:pPr>
    </w:p>
    <w:p w14:paraId="221DCD9B" w14:textId="77777777" w:rsidR="00954E38" w:rsidRPr="00E80C89" w:rsidRDefault="00C37853">
      <w:pPr>
        <w:pStyle w:val="Prrafodelista"/>
        <w:numPr>
          <w:ilvl w:val="1"/>
          <w:numId w:val="18"/>
        </w:numPr>
        <w:tabs>
          <w:tab w:val="left" w:pos="604"/>
        </w:tabs>
        <w:spacing w:before="1"/>
        <w:ind w:left="603" w:hanging="472"/>
        <w:jc w:val="both"/>
        <w:rPr>
          <w:sz w:val="20"/>
        </w:rPr>
      </w:pPr>
      <w:r w:rsidRPr="00E80C89">
        <w:rPr>
          <w:sz w:val="20"/>
        </w:rPr>
        <w:lastRenderedPageBreak/>
        <w:t>En la tramitación de sus solicitudes, los aspirantes tendrán en cuenta lo siguiente:</w:t>
      </w:r>
    </w:p>
    <w:p w14:paraId="042DA79D" w14:textId="77777777" w:rsidR="00954E38" w:rsidRPr="00E80C89" w:rsidRDefault="00954E38">
      <w:pPr>
        <w:pStyle w:val="Textoindependiente"/>
        <w:rPr>
          <w:sz w:val="23"/>
        </w:rPr>
      </w:pPr>
    </w:p>
    <w:p w14:paraId="6683D519" w14:textId="77777777" w:rsidR="00954E38" w:rsidRPr="00E80C89" w:rsidRDefault="00C37853">
      <w:pPr>
        <w:pStyle w:val="Prrafodelista"/>
        <w:numPr>
          <w:ilvl w:val="2"/>
          <w:numId w:val="18"/>
        </w:numPr>
        <w:tabs>
          <w:tab w:val="left" w:pos="853"/>
        </w:tabs>
        <w:spacing w:before="100" w:line="243" w:lineRule="exact"/>
        <w:ind w:left="852" w:hanging="361"/>
        <w:jc w:val="both"/>
        <w:rPr>
          <w:sz w:val="20"/>
        </w:rPr>
      </w:pPr>
      <w:r w:rsidRPr="00E80C89">
        <w:rPr>
          <w:sz w:val="20"/>
        </w:rPr>
        <w:t>Las solicitudes se dirigirán al Sr. Rector Magfco. de la Universidad de Extremadura.</w:t>
      </w:r>
    </w:p>
    <w:p w14:paraId="6A932095" w14:textId="77777777" w:rsidR="00954E38" w:rsidRPr="00E80C89" w:rsidRDefault="00C37853">
      <w:pPr>
        <w:pStyle w:val="Prrafodelista"/>
        <w:numPr>
          <w:ilvl w:val="2"/>
          <w:numId w:val="18"/>
        </w:numPr>
        <w:tabs>
          <w:tab w:val="left" w:pos="853"/>
        </w:tabs>
        <w:ind w:left="852" w:right="111"/>
        <w:jc w:val="both"/>
        <w:rPr>
          <w:sz w:val="20"/>
        </w:rPr>
      </w:pPr>
      <w:r w:rsidRPr="00E80C89">
        <w:rPr>
          <w:sz w:val="20"/>
        </w:rPr>
        <w:t>La presentación de solicitudes se hará en el Registro de la Universidad de Extremadura o en la forma establecida en el artículo 16.4 de la Ley 39/2015, de 1 de octubre del Procedimiento Administrativo Común de las Administraciones Públicas, en concordancia con lo establecido en la Disposición Transitoria Segunda de la mencionada Ley.</w:t>
      </w:r>
    </w:p>
    <w:p w14:paraId="2955E1AD" w14:textId="77777777" w:rsidR="00954E38" w:rsidRPr="00E80C89" w:rsidRDefault="00C37853">
      <w:pPr>
        <w:pStyle w:val="Prrafodelista"/>
        <w:numPr>
          <w:ilvl w:val="2"/>
          <w:numId w:val="18"/>
        </w:numPr>
        <w:tabs>
          <w:tab w:val="left" w:pos="853"/>
        </w:tabs>
        <w:spacing w:before="1" w:line="237" w:lineRule="auto"/>
        <w:ind w:left="852" w:right="111"/>
        <w:jc w:val="both"/>
        <w:rPr>
          <w:sz w:val="20"/>
        </w:rPr>
      </w:pPr>
      <w:r w:rsidRPr="00E80C89">
        <w:rPr>
          <w:sz w:val="20"/>
        </w:rPr>
        <w:t>El plazo de presentación de solicitudes será de veinte días a partir del siguiente al de la publicación de esta convocatoria en el Diario Oficial de Extremadura.</w:t>
      </w:r>
    </w:p>
    <w:p w14:paraId="5EBF72C0" w14:textId="77777777" w:rsidR="00954E38" w:rsidRPr="00E80C89" w:rsidRDefault="00954E38">
      <w:pPr>
        <w:pStyle w:val="Textoindependiente"/>
        <w:spacing w:before="3"/>
        <w:rPr>
          <w:sz w:val="23"/>
        </w:rPr>
      </w:pPr>
    </w:p>
    <w:p w14:paraId="71A225D6" w14:textId="70E4F0CD" w:rsidR="00954E38" w:rsidRPr="00E80C89" w:rsidRDefault="00C37853">
      <w:pPr>
        <w:pStyle w:val="Prrafodelista"/>
        <w:numPr>
          <w:ilvl w:val="1"/>
          <w:numId w:val="18"/>
        </w:numPr>
        <w:tabs>
          <w:tab w:val="left" w:pos="603"/>
        </w:tabs>
        <w:ind w:right="110" w:firstLine="0"/>
        <w:jc w:val="both"/>
        <w:rPr>
          <w:sz w:val="20"/>
        </w:rPr>
      </w:pPr>
      <w:r w:rsidRPr="00E80C89">
        <w:rPr>
          <w:sz w:val="20"/>
        </w:rPr>
        <w:t xml:space="preserve">Los derechos de examen serán de </w:t>
      </w:r>
      <w:r w:rsidR="00E80C89" w:rsidRPr="00E80C89">
        <w:rPr>
          <w:color w:val="0000FF"/>
          <w:sz w:val="20"/>
        </w:rPr>
        <w:t>25</w:t>
      </w:r>
      <w:r w:rsidRPr="00E80C89">
        <w:rPr>
          <w:color w:val="0000FF"/>
          <w:sz w:val="20"/>
        </w:rPr>
        <w:t xml:space="preserve"> euros</w:t>
      </w:r>
      <w:r w:rsidRPr="00E80C89">
        <w:rPr>
          <w:sz w:val="20"/>
        </w:rPr>
        <w:t>, de acuerdo con el artículo 47.1 de las normas de ejecución presupuestaria de la Universidad de Extremadura para el presente ejercicio económico, que se ingresarán en la cuenta corriente número ES97-0049-4467-81-2410007040, a nombre de la Universidad de Extremadura, pruebas selectivas PAS “</w:t>
      </w:r>
      <w:r w:rsidR="00E80C89" w:rsidRPr="00E80C89">
        <w:rPr>
          <w:color w:val="0000FF"/>
          <w:sz w:val="20"/>
          <w:szCs w:val="20"/>
        </w:rPr>
        <w:t>Técnicos Auxiliares de Informática</w:t>
      </w:r>
      <w:r w:rsidRPr="00E80C89">
        <w:rPr>
          <w:sz w:val="20"/>
          <w:szCs w:val="20"/>
        </w:rPr>
        <w:t>”,</w:t>
      </w:r>
      <w:r w:rsidRPr="00E80C89">
        <w:rPr>
          <w:sz w:val="20"/>
        </w:rPr>
        <w:t xml:space="preserve"> Banco de Santander.</w:t>
      </w:r>
    </w:p>
    <w:p w14:paraId="749266C5" w14:textId="77777777" w:rsidR="00954E38" w:rsidRPr="00E80C89" w:rsidRDefault="00954E38">
      <w:pPr>
        <w:pStyle w:val="Textoindependiente"/>
        <w:spacing w:before="1"/>
        <w:rPr>
          <w:sz w:val="23"/>
        </w:rPr>
      </w:pPr>
    </w:p>
    <w:p w14:paraId="2F7D804A" w14:textId="77777777" w:rsidR="00954E38" w:rsidRPr="00E80C89" w:rsidRDefault="00C37853">
      <w:pPr>
        <w:pStyle w:val="Textoindependiente"/>
        <w:ind w:left="132" w:right="111"/>
        <w:jc w:val="both"/>
      </w:pPr>
      <w:r w:rsidRPr="00E80C89">
        <w:t>Las exenciones y bonificaciones, totales o parciales, de los derechos de examen serán las establecidas en el artículo 47.2 de las normas de ejecución presupuestaria de la Universidad de Extremadura para el presente ejercicio económico:</w:t>
      </w:r>
    </w:p>
    <w:p w14:paraId="7CAF5FEF" w14:textId="77777777" w:rsidR="00954E38" w:rsidRPr="00E80C89" w:rsidRDefault="00954E38">
      <w:pPr>
        <w:pStyle w:val="Textoindependiente"/>
        <w:spacing w:before="2"/>
        <w:rPr>
          <w:sz w:val="23"/>
        </w:rPr>
      </w:pPr>
    </w:p>
    <w:p w14:paraId="6F0057D8" w14:textId="77777777" w:rsidR="00954E38" w:rsidRPr="00E80C89" w:rsidRDefault="00C37853">
      <w:pPr>
        <w:ind w:left="132" w:right="108"/>
        <w:jc w:val="both"/>
        <w:rPr>
          <w:i/>
          <w:sz w:val="18"/>
        </w:rPr>
      </w:pPr>
      <w:r w:rsidRPr="00E80C89">
        <w:rPr>
          <w:i/>
          <w:sz w:val="18"/>
        </w:rPr>
        <w:t>“De conformidad con la Ley 18/2001, de 14 de Diciembre, de Tasas y Precios Públicos de la C.A. de Extremadura, Ley 5/2005, de 27 de Diciembre de Presupuestos Generales de la Comunidad Autónoma de Extremadura para 2006, Ley 2/2012, de 28 de junio, de medidas urgentes en materia tributaria, financiera y de juego de la Comunidad Autónoma de Extremadura y Ley 4/2012, de 28 de diciembre, de Medidas Financieras y Administrativas de la Comunidad Autónoma de Extremadura y Ley 2/2019, de 22 de enero, de presupuestos generales de la Comunidad Autónoma de Extremadura para el año 2019, serán aplicables las siguientes exenciones y bonificaciones:</w:t>
      </w:r>
    </w:p>
    <w:p w14:paraId="7B36FBC4" w14:textId="77777777" w:rsidR="00954E38" w:rsidRPr="00E80C89" w:rsidRDefault="00954E38">
      <w:pPr>
        <w:pStyle w:val="Textoindependiente"/>
        <w:spacing w:before="1"/>
        <w:rPr>
          <w:i/>
          <w:sz w:val="18"/>
        </w:rPr>
      </w:pPr>
    </w:p>
    <w:p w14:paraId="0765899D" w14:textId="77777777" w:rsidR="00954E38" w:rsidRPr="00E80C89" w:rsidRDefault="00C37853">
      <w:pPr>
        <w:pStyle w:val="Prrafodelista"/>
        <w:numPr>
          <w:ilvl w:val="2"/>
          <w:numId w:val="18"/>
        </w:numPr>
        <w:tabs>
          <w:tab w:val="left" w:pos="841"/>
        </w:tabs>
        <w:spacing w:line="237" w:lineRule="auto"/>
        <w:ind w:right="284"/>
        <w:jc w:val="both"/>
        <w:rPr>
          <w:rFonts w:ascii="Calibri" w:hAnsi="Calibri"/>
          <w:i/>
          <w:sz w:val="20"/>
        </w:rPr>
      </w:pPr>
      <w:r w:rsidRPr="00E80C89">
        <w:rPr>
          <w:i/>
          <w:sz w:val="18"/>
        </w:rPr>
        <w:t>Para los desempleados. Se establece una bonificación parcial del 50 % de la cuota para los participantes en pruebas selectivas que se encuentre en situación legal de desempleo durante, al menos, los tres meses inmediatamente anteriores a la fecha de publicación en el Diario Oficial de Extremadura de la correspondiente convocatoria de pruebas selectivas. Será requisito para el disfrute de la bonificación que, en el plazo citado, se encuentre sin ocupación laboral efectiva en el sistema de la Seguridad Social. La situación de desempleo se acreditará mediante informe de la vida laboral expedido por la Tesorería General de la Seguridad Social.</w:t>
      </w:r>
    </w:p>
    <w:p w14:paraId="5D5D05CE" w14:textId="77777777" w:rsidR="00954E38" w:rsidRPr="00E80C89" w:rsidRDefault="00954E38">
      <w:pPr>
        <w:pStyle w:val="Textoindependiente"/>
        <w:spacing w:before="5"/>
        <w:rPr>
          <w:i/>
          <w:sz w:val="18"/>
        </w:rPr>
      </w:pPr>
    </w:p>
    <w:p w14:paraId="54B48B66" w14:textId="77777777" w:rsidR="00954E38" w:rsidRPr="00E80C89" w:rsidRDefault="00C37853">
      <w:pPr>
        <w:pStyle w:val="Prrafodelista"/>
        <w:numPr>
          <w:ilvl w:val="2"/>
          <w:numId w:val="18"/>
        </w:numPr>
        <w:tabs>
          <w:tab w:val="left" w:pos="841"/>
        </w:tabs>
        <w:spacing w:line="230" w:lineRule="auto"/>
        <w:ind w:left="841" w:right="287" w:hanging="361"/>
        <w:jc w:val="both"/>
        <w:rPr>
          <w:rFonts w:ascii="Calibri" w:hAnsi="Calibri"/>
          <w:i/>
          <w:sz w:val="20"/>
        </w:rPr>
      </w:pPr>
      <w:r w:rsidRPr="00E80C89">
        <w:rPr>
          <w:i/>
          <w:sz w:val="18"/>
        </w:rPr>
        <w:t>Para aspirantes con discapacidad igual o superior al 33%. Los aspirantes que acrediten esta discapacidad quedarán exentos del pago de la tasa, debiendo acompañar a la solicitud certificado acreditativo de tal condición.</w:t>
      </w:r>
    </w:p>
    <w:p w14:paraId="2D54A08C" w14:textId="77777777" w:rsidR="00954E38" w:rsidRPr="00E80C89" w:rsidRDefault="00954E38">
      <w:pPr>
        <w:pStyle w:val="Textoindependiente"/>
        <w:spacing w:before="9"/>
        <w:rPr>
          <w:i/>
          <w:sz w:val="18"/>
        </w:rPr>
      </w:pPr>
    </w:p>
    <w:p w14:paraId="229FE231" w14:textId="77777777" w:rsidR="00954E38" w:rsidRPr="00E80C89" w:rsidRDefault="00C37853">
      <w:pPr>
        <w:pStyle w:val="Prrafodelista"/>
        <w:numPr>
          <w:ilvl w:val="2"/>
          <w:numId w:val="18"/>
        </w:numPr>
        <w:tabs>
          <w:tab w:val="left" w:pos="840"/>
          <w:tab w:val="left" w:pos="841"/>
        </w:tabs>
        <w:spacing w:line="235" w:lineRule="auto"/>
        <w:ind w:left="839" w:right="285" w:hanging="357"/>
        <w:rPr>
          <w:rFonts w:ascii="Calibri" w:hAnsi="Calibri"/>
          <w:i/>
          <w:sz w:val="20"/>
        </w:rPr>
      </w:pPr>
      <w:r w:rsidRPr="00E80C89">
        <w:rPr>
          <w:i/>
          <w:sz w:val="18"/>
        </w:rPr>
        <w:t>A los aspirantes que acrediten la condición de tercer o ulterior hijos dependientes de sus padres, cuando el domicilio familiar radique en Extremadura con dos años de antelación a la solicitud del beneficio fiscal y que la unidad familiar tenga unas rentas menores cinco veces el salario mínimo interprofesional, se les reintegrarán los derechos de exámenes ingresados, siempre que, efectivamente, participen en las pruebas selectivas que se convoquen y soliciten la devolución del ingreso.</w:t>
      </w:r>
    </w:p>
    <w:p w14:paraId="6AB548A4" w14:textId="77777777" w:rsidR="00954E38" w:rsidRPr="00E80C89" w:rsidRDefault="00954E38">
      <w:pPr>
        <w:pStyle w:val="Textoindependiente"/>
        <w:spacing w:before="1"/>
        <w:rPr>
          <w:i/>
          <w:sz w:val="19"/>
        </w:rPr>
      </w:pPr>
    </w:p>
    <w:p w14:paraId="47B0A96C" w14:textId="77777777" w:rsidR="00954E38" w:rsidRPr="00E80C89" w:rsidRDefault="00C37853">
      <w:pPr>
        <w:pStyle w:val="Prrafodelista"/>
        <w:numPr>
          <w:ilvl w:val="2"/>
          <w:numId w:val="18"/>
        </w:numPr>
        <w:tabs>
          <w:tab w:val="left" w:pos="841"/>
        </w:tabs>
        <w:spacing w:line="232" w:lineRule="auto"/>
        <w:ind w:right="284" w:hanging="358"/>
        <w:jc w:val="both"/>
        <w:rPr>
          <w:rFonts w:ascii="Calibri" w:hAnsi="Calibri"/>
          <w:i/>
          <w:sz w:val="20"/>
        </w:rPr>
      </w:pPr>
      <w:r w:rsidRPr="00E80C89">
        <w:rPr>
          <w:i/>
          <w:sz w:val="18"/>
        </w:rPr>
        <w:t>Las personas que tengan la condición de víctimas del terrorismo, cónyuges o parejas de hecho así como sus hijos, estarán exentos del abono de los derechos de exámenes en las pruebas selectivas convocadas por la Universidad de Extremadura, debiendo acompañar a la solicitud certificado acreditativo de tal condición.</w:t>
      </w:r>
    </w:p>
    <w:p w14:paraId="25F2A516" w14:textId="77777777" w:rsidR="00954E38" w:rsidRPr="00E80C89" w:rsidRDefault="00954E38">
      <w:pPr>
        <w:pStyle w:val="Textoindependiente"/>
        <w:spacing w:before="10"/>
        <w:rPr>
          <w:i/>
          <w:sz w:val="23"/>
        </w:rPr>
      </w:pPr>
    </w:p>
    <w:p w14:paraId="68B3F8EF" w14:textId="77777777" w:rsidR="00954E38" w:rsidRPr="00E80C89" w:rsidRDefault="00C37853">
      <w:pPr>
        <w:pStyle w:val="Prrafodelista"/>
        <w:numPr>
          <w:ilvl w:val="2"/>
          <w:numId w:val="18"/>
        </w:numPr>
        <w:tabs>
          <w:tab w:val="left" w:pos="840"/>
          <w:tab w:val="left" w:pos="841"/>
        </w:tabs>
        <w:spacing w:before="104" w:line="223" w:lineRule="auto"/>
        <w:ind w:right="286" w:hanging="358"/>
        <w:rPr>
          <w:rFonts w:ascii="Calibri" w:hAnsi="Calibri"/>
          <w:i/>
          <w:sz w:val="20"/>
        </w:rPr>
      </w:pPr>
      <w:r w:rsidRPr="00E80C89">
        <w:rPr>
          <w:i/>
          <w:sz w:val="18"/>
        </w:rPr>
        <w:t>Las víctimas de violencia de género establecidas como tal en la legislación vigente, debiendo acompañar a la solicitud certificado acreditativo de tal condición.”</w:t>
      </w:r>
    </w:p>
    <w:p w14:paraId="5B61CEA7" w14:textId="77777777" w:rsidR="00954E38" w:rsidRPr="00E80C89" w:rsidRDefault="00954E38">
      <w:pPr>
        <w:pStyle w:val="Textoindependiente"/>
        <w:rPr>
          <w:i/>
          <w:sz w:val="23"/>
        </w:rPr>
      </w:pPr>
    </w:p>
    <w:p w14:paraId="08D8333A" w14:textId="7EE4ABCB" w:rsidR="00C65B39" w:rsidRPr="00E80C89" w:rsidRDefault="00C65B39">
      <w:pPr>
        <w:pStyle w:val="Textoindependiente"/>
        <w:spacing w:before="1"/>
        <w:ind w:left="132" w:right="112"/>
        <w:jc w:val="both"/>
      </w:pPr>
      <w:r w:rsidRPr="00E80C89">
        <w:t xml:space="preserve">El abono de los derechos de examen habrá de realizarse dentro del plazo de presentación de solicitudes. En consecuencia, la falta de justificación del mismo determinará la exclusión del </w:t>
      </w:r>
      <w:r w:rsidRPr="00E80C89">
        <w:lastRenderedPageBreak/>
        <w:t>aspirante.</w:t>
      </w:r>
    </w:p>
    <w:p w14:paraId="3BFDC1D5" w14:textId="77777777" w:rsidR="00C65B39" w:rsidRPr="00E80C89" w:rsidRDefault="00C65B39">
      <w:pPr>
        <w:pStyle w:val="Textoindependiente"/>
        <w:spacing w:before="1"/>
        <w:ind w:left="132" w:right="112"/>
        <w:jc w:val="both"/>
      </w:pPr>
    </w:p>
    <w:p w14:paraId="5241B0BD" w14:textId="6931F12A" w:rsidR="00954E38" w:rsidRPr="00E80C89" w:rsidRDefault="00C37853">
      <w:pPr>
        <w:pStyle w:val="Textoindependiente"/>
        <w:spacing w:before="1"/>
        <w:ind w:left="132" w:right="112"/>
        <w:jc w:val="both"/>
      </w:pPr>
      <w:r w:rsidRPr="00E80C89">
        <w:t>En ningún caso el abono de los derechos de examen supondrá sustitución del trámite de presentación, en tiempo y forma, de la solicitud ante la unidad administrativa expresada en la base 3.3.</w:t>
      </w:r>
    </w:p>
    <w:p w14:paraId="4F3D3C87" w14:textId="77777777" w:rsidR="00954E38" w:rsidRPr="00E80C89" w:rsidRDefault="00954E38">
      <w:pPr>
        <w:pStyle w:val="Textoindependiente"/>
        <w:spacing w:before="3"/>
        <w:rPr>
          <w:sz w:val="23"/>
        </w:rPr>
      </w:pPr>
    </w:p>
    <w:p w14:paraId="7B47D57D" w14:textId="77777777" w:rsidR="00954E38" w:rsidRPr="00E80C89" w:rsidRDefault="00C37853">
      <w:pPr>
        <w:pStyle w:val="Prrafodelista"/>
        <w:numPr>
          <w:ilvl w:val="1"/>
          <w:numId w:val="18"/>
        </w:numPr>
        <w:tabs>
          <w:tab w:val="left" w:pos="642"/>
        </w:tabs>
        <w:ind w:right="112" w:firstLine="0"/>
        <w:jc w:val="both"/>
        <w:rPr>
          <w:sz w:val="20"/>
        </w:rPr>
      </w:pPr>
      <w:r w:rsidRPr="00E80C89">
        <w:rPr>
          <w:sz w:val="20"/>
        </w:rPr>
        <w:t>Los aspirantes deberán observar las siguientes instrucciones en el cumplimiento de su solicitud:</w:t>
      </w:r>
    </w:p>
    <w:p w14:paraId="0DD6236F" w14:textId="77777777" w:rsidR="00954E38" w:rsidRPr="00E80C89" w:rsidRDefault="00954E38">
      <w:pPr>
        <w:pStyle w:val="Textoindependiente"/>
        <w:spacing w:before="5"/>
        <w:rPr>
          <w:sz w:val="23"/>
        </w:rPr>
      </w:pPr>
    </w:p>
    <w:p w14:paraId="6B1A1916" w14:textId="0EA8C398" w:rsidR="00954E38" w:rsidRPr="00E80C89" w:rsidRDefault="00C37853">
      <w:pPr>
        <w:pStyle w:val="Prrafodelista"/>
        <w:numPr>
          <w:ilvl w:val="0"/>
          <w:numId w:val="17"/>
        </w:numPr>
        <w:tabs>
          <w:tab w:val="left" w:pos="450"/>
        </w:tabs>
        <w:spacing w:line="237" w:lineRule="auto"/>
        <w:ind w:right="112" w:firstLine="0"/>
        <w:jc w:val="both"/>
        <w:rPr>
          <w:sz w:val="20"/>
        </w:rPr>
      </w:pPr>
      <w:r w:rsidRPr="00E80C89">
        <w:rPr>
          <w:sz w:val="20"/>
        </w:rPr>
        <w:t>En el recuadro de la solicitud destinado a “Escala”, los solicitantes indicarán “</w:t>
      </w:r>
      <w:r w:rsidR="00E80C89" w:rsidRPr="00E80C89">
        <w:rPr>
          <w:color w:val="0000FF"/>
          <w:sz w:val="20"/>
          <w:szCs w:val="20"/>
        </w:rPr>
        <w:t>Técnicos Auxiliares de Informática</w:t>
      </w:r>
      <w:r w:rsidRPr="00E80C89">
        <w:rPr>
          <w:sz w:val="20"/>
        </w:rPr>
        <w:t>”.</w:t>
      </w:r>
    </w:p>
    <w:p w14:paraId="634150EF" w14:textId="77777777" w:rsidR="00954E38" w:rsidRPr="00E80C89" w:rsidRDefault="00954E38">
      <w:pPr>
        <w:pStyle w:val="Textoindependiente"/>
        <w:rPr>
          <w:sz w:val="23"/>
        </w:rPr>
      </w:pPr>
    </w:p>
    <w:p w14:paraId="5BCAC90C" w14:textId="1097C7E9" w:rsidR="00954E38" w:rsidRPr="00E80C89" w:rsidRDefault="00C37853">
      <w:pPr>
        <w:pStyle w:val="Prrafodelista"/>
        <w:numPr>
          <w:ilvl w:val="0"/>
          <w:numId w:val="17"/>
        </w:numPr>
        <w:tabs>
          <w:tab w:val="left" w:pos="419"/>
        </w:tabs>
        <w:ind w:left="418" w:hanging="287"/>
        <w:jc w:val="both"/>
        <w:rPr>
          <w:color w:val="0000FF"/>
          <w:sz w:val="20"/>
        </w:rPr>
      </w:pPr>
      <w:r w:rsidRPr="00E80C89">
        <w:rPr>
          <w:color w:val="0000FF"/>
          <w:sz w:val="20"/>
        </w:rPr>
        <w:t>En el recuadro destinado a forma de acceso, los solicitantes indicarán “Acceso libre”</w:t>
      </w:r>
      <w:r w:rsidR="00E80C89" w:rsidRPr="00E80C89">
        <w:rPr>
          <w:color w:val="0000FF"/>
          <w:sz w:val="20"/>
        </w:rPr>
        <w:t xml:space="preserve"> o “Reserva Discapacidad”</w:t>
      </w:r>
      <w:r w:rsidRPr="00E80C89">
        <w:rPr>
          <w:color w:val="0000FF"/>
          <w:sz w:val="20"/>
        </w:rPr>
        <w:t>.</w:t>
      </w:r>
    </w:p>
    <w:p w14:paraId="0D8FC49A" w14:textId="77777777" w:rsidR="00954E38" w:rsidRPr="00E80C89" w:rsidRDefault="00954E38">
      <w:pPr>
        <w:pStyle w:val="Textoindependiente"/>
        <w:spacing w:before="3"/>
        <w:rPr>
          <w:color w:val="0000FF"/>
          <w:sz w:val="23"/>
        </w:rPr>
      </w:pPr>
    </w:p>
    <w:p w14:paraId="5F76095B" w14:textId="77777777" w:rsidR="00954E38" w:rsidRPr="00E80C89" w:rsidRDefault="00C37853">
      <w:pPr>
        <w:pStyle w:val="Prrafodelista"/>
        <w:numPr>
          <w:ilvl w:val="0"/>
          <w:numId w:val="17"/>
        </w:numPr>
        <w:tabs>
          <w:tab w:val="left" w:pos="402"/>
        </w:tabs>
        <w:ind w:right="111" w:firstLine="0"/>
        <w:jc w:val="both"/>
        <w:rPr>
          <w:sz w:val="20"/>
        </w:rPr>
      </w:pPr>
      <w:r w:rsidRPr="00E80C89">
        <w:rPr>
          <w:sz w:val="20"/>
        </w:rPr>
        <w:t>Aquellos aspirantes que precisen adaptaciones de tiempo o medios para la realización de las pruebas selectivas, además de indicarlo en el apartado correspondiente de la solicitud, deberán presentar dentro del plazo referido en la base 3.3 c) de la presente convocatoria, escrito en el que soliciten el tipo de adaptación que necesiten, así como certificado médico acreditativo de la discapacidad. El Tribunal podrá recabar informe y, en su caso, la colaboración de los órganos competentes de la Comunidad Autónoma de Extremadura.</w:t>
      </w:r>
    </w:p>
    <w:p w14:paraId="4E51D7DA" w14:textId="77777777" w:rsidR="00954E38" w:rsidRPr="00E80C89" w:rsidRDefault="00954E38">
      <w:pPr>
        <w:pStyle w:val="Textoindependiente"/>
        <w:spacing w:before="11"/>
        <w:rPr>
          <w:sz w:val="22"/>
        </w:rPr>
      </w:pPr>
    </w:p>
    <w:p w14:paraId="34D2A056" w14:textId="77777777" w:rsidR="00954E38" w:rsidRPr="00E80C89" w:rsidRDefault="00C37853">
      <w:pPr>
        <w:pStyle w:val="Prrafodelista"/>
        <w:numPr>
          <w:ilvl w:val="0"/>
          <w:numId w:val="17"/>
        </w:numPr>
        <w:tabs>
          <w:tab w:val="left" w:pos="465"/>
        </w:tabs>
        <w:spacing w:before="1"/>
        <w:ind w:right="110" w:firstLine="0"/>
        <w:jc w:val="both"/>
        <w:rPr>
          <w:sz w:val="20"/>
        </w:rPr>
      </w:pPr>
      <w:r w:rsidRPr="00E80C89">
        <w:rPr>
          <w:sz w:val="20"/>
        </w:rPr>
        <w:t>En el recuadro destino a “</w:t>
      </w:r>
      <w:r w:rsidRPr="00E80C89">
        <w:rPr>
          <w:b/>
          <w:sz w:val="20"/>
        </w:rPr>
        <w:t>Datos a consignar según la convocatoria</w:t>
      </w:r>
      <w:r w:rsidRPr="00E80C89">
        <w:rPr>
          <w:sz w:val="20"/>
        </w:rPr>
        <w:t>”, los aspirantes indicarán la adscripción a la localidad de las Bolsas de Trabajo que, en su caso, se generen como consecuencia del correspondiente procedimiento selectivo. A tal efecto, se establecerán cuatro Bolsas de Trabajo para las localidades de: Cáceres (1), Badajoz (2), Mérida (3) y Plasencia y Jarandilla de la Vera (4). Será obligatorio indicar, al menos, una localidad de las referidas.</w:t>
      </w:r>
    </w:p>
    <w:p w14:paraId="0F5DCA6D" w14:textId="77777777" w:rsidR="00954E38" w:rsidRPr="00E80C89" w:rsidRDefault="00954E38">
      <w:pPr>
        <w:pStyle w:val="Textoindependiente"/>
        <w:spacing w:before="2"/>
        <w:rPr>
          <w:sz w:val="23"/>
        </w:rPr>
      </w:pPr>
    </w:p>
    <w:p w14:paraId="1C2B8081" w14:textId="77777777" w:rsidR="00954E38" w:rsidRPr="00E80C89" w:rsidRDefault="00C37853">
      <w:pPr>
        <w:pStyle w:val="Prrafodelista"/>
        <w:numPr>
          <w:ilvl w:val="1"/>
          <w:numId w:val="18"/>
        </w:numPr>
        <w:tabs>
          <w:tab w:val="left" w:pos="594"/>
        </w:tabs>
        <w:spacing w:line="237" w:lineRule="auto"/>
        <w:ind w:right="113" w:firstLine="0"/>
        <w:jc w:val="both"/>
        <w:rPr>
          <w:sz w:val="20"/>
        </w:rPr>
      </w:pPr>
      <w:r w:rsidRPr="00E80C89">
        <w:rPr>
          <w:sz w:val="20"/>
        </w:rPr>
        <w:t>Los errores de hecho que pudieran advertirse podrán subsanarse en cualquier momento, de oficio o a petición del interesado.</w:t>
      </w:r>
    </w:p>
    <w:p w14:paraId="4BEDA496" w14:textId="77777777" w:rsidR="00954E38" w:rsidRPr="00E80C89" w:rsidRDefault="00954E38">
      <w:pPr>
        <w:pStyle w:val="Textoindependiente"/>
        <w:spacing w:before="3"/>
        <w:rPr>
          <w:sz w:val="23"/>
        </w:rPr>
      </w:pPr>
    </w:p>
    <w:p w14:paraId="76CFF285" w14:textId="77777777" w:rsidR="00954E38" w:rsidRPr="00E80C89" w:rsidRDefault="00C37853">
      <w:pPr>
        <w:pStyle w:val="Prrafodelista"/>
        <w:numPr>
          <w:ilvl w:val="1"/>
          <w:numId w:val="18"/>
        </w:numPr>
        <w:tabs>
          <w:tab w:val="left" w:pos="611"/>
        </w:tabs>
        <w:ind w:right="110" w:firstLine="0"/>
        <w:jc w:val="both"/>
        <w:rPr>
          <w:sz w:val="20"/>
        </w:rPr>
      </w:pPr>
      <w:r w:rsidRPr="00E80C89">
        <w:rPr>
          <w:sz w:val="20"/>
        </w:rPr>
        <w:t>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2297C4F7" w14:textId="77777777" w:rsidR="00954E38" w:rsidRPr="00E80C89" w:rsidRDefault="00954E38">
      <w:pPr>
        <w:pStyle w:val="Textoindependiente"/>
        <w:spacing w:before="11"/>
        <w:rPr>
          <w:sz w:val="22"/>
        </w:rPr>
      </w:pPr>
    </w:p>
    <w:p w14:paraId="336BF9E5" w14:textId="77777777" w:rsidR="00954E38" w:rsidRPr="00E80C89" w:rsidRDefault="00C37853">
      <w:pPr>
        <w:pStyle w:val="Ttulo3"/>
        <w:numPr>
          <w:ilvl w:val="0"/>
          <w:numId w:val="21"/>
        </w:numPr>
        <w:tabs>
          <w:tab w:val="left" w:pos="3743"/>
        </w:tabs>
        <w:ind w:left="3742" w:hanging="284"/>
        <w:jc w:val="left"/>
        <w:rPr>
          <w:i w:val="0"/>
        </w:rPr>
      </w:pPr>
      <w:bookmarkStart w:id="4" w:name="4._Admisión_de_aspirantes."/>
      <w:bookmarkEnd w:id="4"/>
      <w:r w:rsidRPr="00E80C89">
        <w:t>Admisión de aspirantes</w:t>
      </w:r>
      <w:r w:rsidRPr="00E80C89">
        <w:rPr>
          <w:i w:val="0"/>
        </w:rPr>
        <w:t>.</w:t>
      </w:r>
    </w:p>
    <w:p w14:paraId="505E8894" w14:textId="77777777" w:rsidR="00954E38" w:rsidRPr="00E80C89" w:rsidRDefault="00954E38">
      <w:pPr>
        <w:pStyle w:val="Textoindependiente"/>
        <w:spacing w:before="3"/>
        <w:rPr>
          <w:b/>
          <w:sz w:val="23"/>
        </w:rPr>
      </w:pPr>
    </w:p>
    <w:p w14:paraId="55AA6D0E" w14:textId="77777777" w:rsidR="00954E38" w:rsidRPr="00E80C89" w:rsidRDefault="00C37853">
      <w:pPr>
        <w:pStyle w:val="Prrafodelista"/>
        <w:numPr>
          <w:ilvl w:val="1"/>
          <w:numId w:val="16"/>
        </w:numPr>
        <w:tabs>
          <w:tab w:val="left" w:pos="671"/>
        </w:tabs>
        <w:ind w:right="111" w:firstLine="0"/>
        <w:jc w:val="both"/>
        <w:rPr>
          <w:sz w:val="20"/>
        </w:rPr>
      </w:pPr>
      <w:r w:rsidRPr="00E80C89">
        <w:rPr>
          <w:sz w:val="20"/>
        </w:rPr>
        <w:t>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w:t>
      </w:r>
    </w:p>
    <w:p w14:paraId="13568C4B" w14:textId="77777777" w:rsidR="00954E38" w:rsidRPr="00E80C89" w:rsidRDefault="00954E38">
      <w:pPr>
        <w:pStyle w:val="Textoindependiente"/>
      </w:pPr>
    </w:p>
    <w:p w14:paraId="2AEE3901" w14:textId="77777777" w:rsidR="00954E38" w:rsidRPr="00E80C89" w:rsidRDefault="00C37853">
      <w:pPr>
        <w:pStyle w:val="Prrafodelista"/>
        <w:numPr>
          <w:ilvl w:val="1"/>
          <w:numId w:val="16"/>
        </w:numPr>
        <w:tabs>
          <w:tab w:val="left" w:pos="642"/>
        </w:tabs>
        <w:spacing w:before="100"/>
        <w:ind w:right="111" w:firstLine="0"/>
        <w:jc w:val="both"/>
        <w:rPr>
          <w:sz w:val="20"/>
        </w:rPr>
      </w:pPr>
      <w:r w:rsidRPr="00E80C89">
        <w:rPr>
          <w:sz w:val="20"/>
        </w:rPr>
        <w:t>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w:t>
      </w:r>
    </w:p>
    <w:p w14:paraId="100D9CA1" w14:textId="77777777" w:rsidR="00954E38" w:rsidRPr="00E80C89" w:rsidRDefault="00954E38">
      <w:pPr>
        <w:pStyle w:val="Textoindependiente"/>
        <w:spacing w:before="11"/>
        <w:rPr>
          <w:sz w:val="22"/>
        </w:rPr>
      </w:pPr>
    </w:p>
    <w:p w14:paraId="753E87FA" w14:textId="77777777" w:rsidR="00954E38" w:rsidRPr="00E80C89" w:rsidRDefault="00C37853">
      <w:pPr>
        <w:pStyle w:val="Textoindependiente"/>
        <w:ind w:left="132" w:right="112"/>
        <w:jc w:val="both"/>
      </w:pPr>
      <w:r w:rsidRPr="00E80C89">
        <w:t xml:space="preserve">En todo caso, al objeto de evitar errores, en el supuesto de producirse, y de posibilitar su </w:t>
      </w:r>
      <w:r w:rsidRPr="00E80C89">
        <w:lastRenderedPageBreak/>
        <w:t>subsanación en tiempo y forma, los aspirantes deberán comprobar fehacientemente no sólo que no figuran recogidos en la relación de excluidos, sino además que sus nombres figuran en la pertinente relación de admitidos.</w:t>
      </w:r>
    </w:p>
    <w:p w14:paraId="7AF38A90" w14:textId="77777777" w:rsidR="00954E38" w:rsidRPr="00E80C89" w:rsidRDefault="00954E38">
      <w:pPr>
        <w:pStyle w:val="Textoindependiente"/>
        <w:spacing w:before="1"/>
        <w:rPr>
          <w:sz w:val="23"/>
        </w:rPr>
      </w:pPr>
    </w:p>
    <w:p w14:paraId="6C17A32E" w14:textId="77777777" w:rsidR="00954E38" w:rsidRPr="00E80C89" w:rsidRDefault="00C37853">
      <w:pPr>
        <w:pStyle w:val="Prrafodelista"/>
        <w:numPr>
          <w:ilvl w:val="1"/>
          <w:numId w:val="16"/>
        </w:numPr>
        <w:tabs>
          <w:tab w:val="left" w:pos="632"/>
        </w:tabs>
        <w:ind w:right="114" w:firstLine="0"/>
        <w:jc w:val="both"/>
        <w:rPr>
          <w:sz w:val="20"/>
        </w:rPr>
      </w:pPr>
      <w:r w:rsidRPr="00E80C89">
        <w:rPr>
          <w:sz w:val="20"/>
        </w:rPr>
        <w:t>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61DC1910" w14:textId="77777777" w:rsidR="00954E38" w:rsidRPr="00E80C89" w:rsidRDefault="00954E38">
      <w:pPr>
        <w:pStyle w:val="Textoindependiente"/>
        <w:spacing w:before="1"/>
        <w:rPr>
          <w:sz w:val="23"/>
        </w:rPr>
      </w:pPr>
    </w:p>
    <w:p w14:paraId="53BA76AB" w14:textId="77777777" w:rsidR="00954E38" w:rsidRPr="00E80C89" w:rsidRDefault="00C37853">
      <w:pPr>
        <w:pStyle w:val="Textoindependiente"/>
        <w:spacing w:before="1"/>
        <w:ind w:left="132" w:right="111"/>
        <w:jc w:val="both"/>
      </w:pPr>
      <w:r w:rsidRPr="00E80C89">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336761A1" w14:textId="77777777" w:rsidR="00954E38" w:rsidRPr="00E80C89" w:rsidRDefault="00954E38">
      <w:pPr>
        <w:pStyle w:val="Textoindependiente"/>
        <w:rPr>
          <w:sz w:val="23"/>
        </w:rPr>
      </w:pPr>
    </w:p>
    <w:p w14:paraId="2019195C" w14:textId="77777777" w:rsidR="00954E38" w:rsidRPr="00E80C89" w:rsidRDefault="00C37853">
      <w:pPr>
        <w:pStyle w:val="Prrafodelista"/>
        <w:numPr>
          <w:ilvl w:val="1"/>
          <w:numId w:val="16"/>
        </w:numPr>
        <w:tabs>
          <w:tab w:val="left" w:pos="608"/>
        </w:tabs>
        <w:ind w:right="111" w:firstLine="0"/>
        <w:jc w:val="both"/>
        <w:rPr>
          <w:sz w:val="20"/>
        </w:rPr>
      </w:pPr>
      <w:r w:rsidRPr="00E80C89">
        <w:rPr>
          <w:sz w:val="20"/>
        </w:rPr>
        <w:t>De conformidad con lo establecido en el artículo 12 de la Ley 18/2001, de Tasas y Precios Públicos de la Comunidad Autónoma de Extremadura, el sujeto pasivo tiene derecho a la devolución de las tasas que ha satisfecho si, por causas que no le son imputables, no se han prestado las actividades o servicios gravados.</w:t>
      </w:r>
    </w:p>
    <w:p w14:paraId="7DEE96EA" w14:textId="77777777" w:rsidR="00954E38" w:rsidRPr="00E80C89" w:rsidRDefault="00954E38">
      <w:pPr>
        <w:pStyle w:val="Textoindependiente"/>
        <w:spacing w:before="11"/>
        <w:rPr>
          <w:sz w:val="22"/>
        </w:rPr>
      </w:pPr>
    </w:p>
    <w:p w14:paraId="45208D90" w14:textId="77777777" w:rsidR="00954E38" w:rsidRPr="00E80C89" w:rsidRDefault="00C37853">
      <w:pPr>
        <w:pStyle w:val="Ttulo3"/>
        <w:numPr>
          <w:ilvl w:val="0"/>
          <w:numId w:val="21"/>
        </w:numPr>
        <w:tabs>
          <w:tab w:val="left" w:pos="3957"/>
        </w:tabs>
        <w:ind w:left="3956" w:hanging="282"/>
        <w:jc w:val="left"/>
        <w:rPr>
          <w:i w:val="0"/>
        </w:rPr>
      </w:pPr>
      <w:bookmarkStart w:id="5" w:name="5._Tribunal_Calificador."/>
      <w:bookmarkEnd w:id="5"/>
      <w:r w:rsidRPr="00E80C89">
        <w:t>Tribunal Calificador</w:t>
      </w:r>
      <w:r w:rsidRPr="00E80C89">
        <w:rPr>
          <w:i w:val="0"/>
        </w:rPr>
        <w:t>.</w:t>
      </w:r>
    </w:p>
    <w:p w14:paraId="0CE39F36" w14:textId="77777777" w:rsidR="00954E38" w:rsidRPr="00E80C89" w:rsidRDefault="00954E38">
      <w:pPr>
        <w:pStyle w:val="Textoindependiente"/>
        <w:spacing w:before="1"/>
        <w:rPr>
          <w:b/>
          <w:sz w:val="23"/>
        </w:rPr>
      </w:pPr>
    </w:p>
    <w:p w14:paraId="135FA28D" w14:textId="77777777" w:rsidR="00954E38" w:rsidRPr="00E80C89" w:rsidRDefault="00C37853">
      <w:pPr>
        <w:pStyle w:val="Prrafodelista"/>
        <w:numPr>
          <w:ilvl w:val="1"/>
          <w:numId w:val="15"/>
        </w:numPr>
        <w:tabs>
          <w:tab w:val="left" w:pos="599"/>
        </w:tabs>
        <w:ind w:hanging="467"/>
        <w:jc w:val="both"/>
        <w:rPr>
          <w:sz w:val="20"/>
        </w:rPr>
      </w:pPr>
      <w:r w:rsidRPr="00E80C89">
        <w:rPr>
          <w:sz w:val="20"/>
        </w:rPr>
        <w:t>El Tribunal calificador de estas pruebas es el que figura como Anexo II a esta convocatoria.</w:t>
      </w:r>
    </w:p>
    <w:p w14:paraId="56EBBD15" w14:textId="77777777" w:rsidR="00954E38" w:rsidRPr="00E80C89" w:rsidRDefault="00954E38">
      <w:pPr>
        <w:pStyle w:val="Textoindependiente"/>
        <w:spacing w:before="5"/>
        <w:rPr>
          <w:sz w:val="23"/>
        </w:rPr>
      </w:pPr>
    </w:p>
    <w:p w14:paraId="2CC1C1DF" w14:textId="77777777" w:rsidR="00954E38" w:rsidRPr="00E80C89" w:rsidRDefault="00C37853">
      <w:pPr>
        <w:pStyle w:val="Prrafodelista"/>
        <w:numPr>
          <w:ilvl w:val="1"/>
          <w:numId w:val="15"/>
        </w:numPr>
        <w:tabs>
          <w:tab w:val="left" w:pos="599"/>
        </w:tabs>
        <w:spacing w:line="237" w:lineRule="auto"/>
        <w:ind w:left="132" w:right="110" w:firstLine="0"/>
        <w:jc w:val="both"/>
        <w:rPr>
          <w:sz w:val="20"/>
        </w:rPr>
      </w:pPr>
      <w:r w:rsidRPr="00E80C89">
        <w:rPr>
          <w:sz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2037496D" w14:textId="77777777" w:rsidR="00954E38" w:rsidRPr="00E80C89" w:rsidRDefault="00954E38">
      <w:pPr>
        <w:pStyle w:val="Textoindependiente"/>
        <w:spacing w:before="6"/>
        <w:rPr>
          <w:sz w:val="23"/>
        </w:rPr>
      </w:pPr>
    </w:p>
    <w:p w14:paraId="0408A408" w14:textId="77777777" w:rsidR="00954E38" w:rsidRPr="00E80C89" w:rsidRDefault="00C37853">
      <w:pPr>
        <w:pStyle w:val="Textoindependiente"/>
        <w:ind w:left="132" w:right="112"/>
        <w:jc w:val="both"/>
      </w:pPr>
      <w:r w:rsidRPr="00E80C89">
        <w:t>En el funcionamiento interno se guiará por el Manual de Instrucciones para los Tribunales de Selección del Personal de Administración y Servicios de la Universidad de Extremadura.</w:t>
      </w:r>
    </w:p>
    <w:p w14:paraId="5A897AAE" w14:textId="77777777" w:rsidR="00954E38" w:rsidRPr="00E80C89" w:rsidRDefault="00954E38">
      <w:pPr>
        <w:pStyle w:val="Textoindependiente"/>
        <w:spacing w:before="3"/>
      </w:pPr>
    </w:p>
    <w:p w14:paraId="433A2923" w14:textId="65ADC4C6" w:rsidR="00954E38" w:rsidRPr="00E80C89" w:rsidRDefault="00C37853" w:rsidP="003968F4">
      <w:pPr>
        <w:pStyle w:val="Prrafodelista"/>
        <w:numPr>
          <w:ilvl w:val="1"/>
          <w:numId w:val="15"/>
        </w:numPr>
        <w:tabs>
          <w:tab w:val="left" w:pos="596"/>
        </w:tabs>
        <w:ind w:left="132" w:right="110" w:firstLine="0"/>
        <w:jc w:val="both"/>
        <w:rPr>
          <w:sz w:val="20"/>
          <w:szCs w:val="20"/>
        </w:rPr>
      </w:pPr>
      <w:r w:rsidRPr="00E80C89">
        <w:rPr>
          <w:sz w:val="20"/>
          <w:szCs w:val="20"/>
        </w:rPr>
        <w:t>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Presidente deberá solicitar</w:t>
      </w:r>
      <w:r w:rsidR="003968F4" w:rsidRPr="00E80C89">
        <w:rPr>
          <w:sz w:val="20"/>
          <w:szCs w:val="20"/>
        </w:rPr>
        <w:t xml:space="preserve"> </w:t>
      </w:r>
      <w:r w:rsidRPr="00E80C89">
        <w:rPr>
          <w:sz w:val="20"/>
          <w:szCs w:val="20"/>
        </w:rPr>
        <w:t>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29490340" w14:textId="77777777" w:rsidR="00954E38" w:rsidRPr="00E80C89" w:rsidRDefault="00954E38">
      <w:pPr>
        <w:pStyle w:val="Textoindependiente"/>
        <w:spacing w:before="3"/>
        <w:rPr>
          <w:sz w:val="23"/>
        </w:rPr>
      </w:pPr>
    </w:p>
    <w:p w14:paraId="710E786D" w14:textId="77777777" w:rsidR="00954E38" w:rsidRPr="00E80C89" w:rsidRDefault="00C37853">
      <w:pPr>
        <w:pStyle w:val="Textoindependiente"/>
        <w:spacing w:line="237" w:lineRule="auto"/>
        <w:ind w:left="132" w:right="114"/>
        <w:jc w:val="both"/>
      </w:pPr>
      <w:r w:rsidRPr="00E80C89">
        <w:t>Asimismo, los aspirantes podrán recusar a los miembros del Tribunal cuando concurran las circunstancias previstas en el párrafo anterior.</w:t>
      </w:r>
    </w:p>
    <w:p w14:paraId="532EE70E" w14:textId="77777777" w:rsidR="00954E38" w:rsidRPr="00E80C89" w:rsidRDefault="00954E38">
      <w:pPr>
        <w:pStyle w:val="Textoindependiente"/>
        <w:spacing w:before="3"/>
        <w:rPr>
          <w:sz w:val="23"/>
        </w:rPr>
      </w:pPr>
    </w:p>
    <w:p w14:paraId="4962EEDC" w14:textId="77777777" w:rsidR="00954E38" w:rsidRPr="00E80C89" w:rsidRDefault="00C37853">
      <w:pPr>
        <w:pStyle w:val="Prrafodelista"/>
        <w:numPr>
          <w:ilvl w:val="1"/>
          <w:numId w:val="15"/>
        </w:numPr>
        <w:tabs>
          <w:tab w:val="left" w:pos="589"/>
        </w:tabs>
        <w:ind w:left="132" w:right="110" w:firstLine="0"/>
        <w:jc w:val="both"/>
        <w:rPr>
          <w:sz w:val="20"/>
        </w:rPr>
      </w:pPr>
      <w:r w:rsidRPr="00E80C89">
        <w:rPr>
          <w:sz w:val="20"/>
        </w:rPr>
        <w:t>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7372418A" w14:textId="77777777" w:rsidR="00954E38" w:rsidRPr="00E80C89" w:rsidRDefault="00954E38">
      <w:pPr>
        <w:pStyle w:val="Textoindependiente"/>
        <w:spacing w:before="3"/>
        <w:rPr>
          <w:sz w:val="23"/>
        </w:rPr>
      </w:pPr>
    </w:p>
    <w:p w14:paraId="01494040" w14:textId="77777777" w:rsidR="00954E38" w:rsidRPr="00E80C89" w:rsidRDefault="00C37853">
      <w:pPr>
        <w:pStyle w:val="Prrafodelista"/>
        <w:numPr>
          <w:ilvl w:val="1"/>
          <w:numId w:val="15"/>
        </w:numPr>
        <w:tabs>
          <w:tab w:val="left" w:pos="596"/>
        </w:tabs>
        <w:spacing w:line="237" w:lineRule="auto"/>
        <w:ind w:left="132" w:right="113" w:firstLine="0"/>
        <w:jc w:val="both"/>
        <w:rPr>
          <w:sz w:val="20"/>
        </w:rPr>
      </w:pPr>
      <w:r w:rsidRPr="00E80C89">
        <w:rPr>
          <w:sz w:val="20"/>
        </w:rPr>
        <w:t>Previa convocatoria del Presidente, se constituirá el Tribunal con la asistencia, al menos, de la mitad de sus miembros, siendo necesaria la asistencia obligada del Presidente y el Secretario.</w:t>
      </w:r>
    </w:p>
    <w:p w14:paraId="72328720" w14:textId="77777777" w:rsidR="00954E38" w:rsidRPr="00E80C89" w:rsidRDefault="00954E38">
      <w:pPr>
        <w:pStyle w:val="Textoindependiente"/>
        <w:spacing w:before="5"/>
        <w:rPr>
          <w:sz w:val="23"/>
        </w:rPr>
      </w:pPr>
    </w:p>
    <w:p w14:paraId="1776D974" w14:textId="77777777" w:rsidR="00954E38" w:rsidRPr="00E80C89" w:rsidRDefault="00C37853">
      <w:pPr>
        <w:pStyle w:val="Textoindependiente"/>
        <w:spacing w:line="237" w:lineRule="auto"/>
        <w:ind w:left="132" w:right="111"/>
        <w:jc w:val="both"/>
      </w:pPr>
      <w:r w:rsidRPr="00E80C89">
        <w:t xml:space="preserve">El Tribunal acordará todas las decisiones que le correspondan en orden al correcto desarrollo de </w:t>
      </w:r>
      <w:r w:rsidRPr="00E80C89">
        <w:lastRenderedPageBreak/>
        <w:t>las pruebas selectivas.</w:t>
      </w:r>
    </w:p>
    <w:p w14:paraId="4580FBB3" w14:textId="77777777" w:rsidR="00954E38" w:rsidRPr="00E80C89" w:rsidRDefault="00954E38">
      <w:pPr>
        <w:pStyle w:val="Textoindependiente"/>
        <w:spacing w:before="5"/>
        <w:rPr>
          <w:sz w:val="23"/>
        </w:rPr>
      </w:pPr>
    </w:p>
    <w:p w14:paraId="0044E397" w14:textId="77777777" w:rsidR="00954E38" w:rsidRPr="00E80C89" w:rsidRDefault="00C37853">
      <w:pPr>
        <w:pStyle w:val="Prrafodelista"/>
        <w:numPr>
          <w:ilvl w:val="1"/>
          <w:numId w:val="15"/>
        </w:numPr>
        <w:tabs>
          <w:tab w:val="left" w:pos="656"/>
        </w:tabs>
        <w:spacing w:line="237" w:lineRule="auto"/>
        <w:ind w:left="132" w:right="112" w:firstLine="0"/>
        <w:jc w:val="both"/>
        <w:rPr>
          <w:sz w:val="20"/>
        </w:rPr>
      </w:pPr>
      <w:r w:rsidRPr="00E80C89">
        <w:rPr>
          <w:sz w:val="20"/>
        </w:rPr>
        <w:t>A partir de su constitución y para el resto de las sesiones, el Tribunal, para actuar válidamente requerirá la misma mayoría indicada en el apartado anterior.</w:t>
      </w:r>
    </w:p>
    <w:p w14:paraId="6DDBB7FF" w14:textId="77777777" w:rsidR="00954E38" w:rsidRPr="00E80C89" w:rsidRDefault="00954E38">
      <w:pPr>
        <w:pStyle w:val="Textoindependiente"/>
        <w:spacing w:before="5"/>
        <w:rPr>
          <w:sz w:val="23"/>
        </w:rPr>
      </w:pPr>
    </w:p>
    <w:p w14:paraId="212EAEEC" w14:textId="77777777" w:rsidR="00954E38" w:rsidRPr="00E80C89" w:rsidRDefault="00C37853">
      <w:pPr>
        <w:pStyle w:val="Prrafodelista"/>
        <w:numPr>
          <w:ilvl w:val="1"/>
          <w:numId w:val="15"/>
        </w:numPr>
        <w:tabs>
          <w:tab w:val="left" w:pos="620"/>
        </w:tabs>
        <w:spacing w:line="237" w:lineRule="auto"/>
        <w:ind w:left="132" w:right="111" w:firstLine="0"/>
        <w:jc w:val="both"/>
        <w:rPr>
          <w:sz w:val="20"/>
        </w:rPr>
      </w:pPr>
      <w:r w:rsidRPr="00E80C89">
        <w:rPr>
          <w:sz w:val="20"/>
        </w:rPr>
        <w:t>Dentro de la fase de oposición, el Tribunal resolverá las dudas que pudieran surgir en la aplicación de estas bases, así como lo que se deba hacer en los casos no previstos.</w:t>
      </w:r>
    </w:p>
    <w:p w14:paraId="16F94A36" w14:textId="77777777" w:rsidR="00954E38" w:rsidRPr="00E80C89" w:rsidRDefault="00954E38">
      <w:pPr>
        <w:pStyle w:val="Textoindependiente"/>
        <w:spacing w:before="3"/>
        <w:rPr>
          <w:sz w:val="23"/>
        </w:rPr>
      </w:pPr>
    </w:p>
    <w:p w14:paraId="74A0AF1D" w14:textId="77777777" w:rsidR="00954E38" w:rsidRPr="00E80C89" w:rsidRDefault="00C37853">
      <w:pPr>
        <w:pStyle w:val="Prrafodelista"/>
        <w:numPr>
          <w:ilvl w:val="1"/>
          <w:numId w:val="15"/>
        </w:numPr>
        <w:tabs>
          <w:tab w:val="left" w:pos="596"/>
        </w:tabs>
        <w:ind w:left="132" w:right="113" w:firstLine="0"/>
        <w:jc w:val="both"/>
        <w:rPr>
          <w:sz w:val="20"/>
        </w:rPr>
      </w:pPr>
      <w:r w:rsidRPr="00E80C89">
        <w:rPr>
          <w:sz w:val="20"/>
        </w:rPr>
        <w:t>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536ADFE6" w14:textId="77777777" w:rsidR="00954E38" w:rsidRPr="00E80C89" w:rsidRDefault="00954E38">
      <w:pPr>
        <w:pStyle w:val="Textoindependiente"/>
        <w:spacing w:before="1"/>
        <w:rPr>
          <w:sz w:val="23"/>
        </w:rPr>
      </w:pPr>
    </w:p>
    <w:p w14:paraId="461C57D7" w14:textId="77777777" w:rsidR="00954E38" w:rsidRPr="00E80C89" w:rsidRDefault="00C37853">
      <w:pPr>
        <w:pStyle w:val="Textoindependiente"/>
        <w:ind w:left="132" w:right="117"/>
        <w:jc w:val="both"/>
      </w:pPr>
      <w:r w:rsidRPr="00E80C89">
        <w:t>Igualmente, y cuando así lo aconsejen las circunstancias del proceso selectivo, podrá ser designado personal colaborador para el desarrollo de las pruebas que actuará bajo la dirección del Tribunal calificador.</w:t>
      </w:r>
    </w:p>
    <w:p w14:paraId="4862B26A" w14:textId="77777777" w:rsidR="00954E38" w:rsidRPr="00E80C89" w:rsidRDefault="00954E38">
      <w:pPr>
        <w:pStyle w:val="Textoindependiente"/>
        <w:spacing w:before="2"/>
        <w:rPr>
          <w:sz w:val="23"/>
        </w:rPr>
      </w:pPr>
    </w:p>
    <w:p w14:paraId="0D636826" w14:textId="77777777" w:rsidR="00954E38" w:rsidRPr="00E80C89" w:rsidRDefault="00C37853">
      <w:pPr>
        <w:pStyle w:val="Prrafodelista"/>
        <w:numPr>
          <w:ilvl w:val="1"/>
          <w:numId w:val="15"/>
        </w:numPr>
        <w:tabs>
          <w:tab w:val="left" w:pos="644"/>
        </w:tabs>
        <w:ind w:left="132" w:right="112" w:firstLine="0"/>
        <w:jc w:val="both"/>
        <w:rPr>
          <w:sz w:val="20"/>
        </w:rPr>
      </w:pPr>
      <w:r w:rsidRPr="00E80C89">
        <w:rPr>
          <w:sz w:val="20"/>
        </w:rPr>
        <w:t>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399F32E7" w14:textId="77777777" w:rsidR="00954E38" w:rsidRPr="00E80C89" w:rsidRDefault="00954E38">
      <w:pPr>
        <w:pStyle w:val="Textoindependiente"/>
        <w:spacing w:before="2"/>
        <w:rPr>
          <w:sz w:val="23"/>
        </w:rPr>
      </w:pPr>
    </w:p>
    <w:p w14:paraId="2B708B21" w14:textId="77777777" w:rsidR="00954E38" w:rsidRPr="00E80C89" w:rsidRDefault="00C37853">
      <w:pPr>
        <w:pStyle w:val="Prrafodelista"/>
        <w:numPr>
          <w:ilvl w:val="1"/>
          <w:numId w:val="15"/>
        </w:numPr>
        <w:tabs>
          <w:tab w:val="left" w:pos="793"/>
        </w:tabs>
        <w:spacing w:line="237" w:lineRule="auto"/>
        <w:ind w:left="132" w:right="113" w:firstLine="0"/>
        <w:jc w:val="both"/>
        <w:rPr>
          <w:sz w:val="20"/>
        </w:rPr>
      </w:pPr>
      <w:r w:rsidRPr="00E80C89">
        <w:rPr>
          <w:sz w:val="20"/>
        </w:rPr>
        <w:t>El Presidente del Tribunal adoptará las medidas oportunas para garantizar que los ejercicios de la fase de oposición que sean escritos y no deban ser leídos ante el Tribunal, sean corregidos sin que se conozca la identidad de los aspirantes.</w:t>
      </w:r>
    </w:p>
    <w:p w14:paraId="17964835" w14:textId="77777777" w:rsidR="00954E38" w:rsidRPr="00E80C89" w:rsidRDefault="00954E38">
      <w:pPr>
        <w:pStyle w:val="Textoindependiente"/>
        <w:spacing w:before="5"/>
        <w:rPr>
          <w:sz w:val="23"/>
        </w:rPr>
      </w:pPr>
    </w:p>
    <w:p w14:paraId="5278C73A" w14:textId="25F2BA38" w:rsidR="00954E38" w:rsidRPr="00E80C89" w:rsidRDefault="00C37853" w:rsidP="00C65B39">
      <w:pPr>
        <w:pStyle w:val="Prrafodelista"/>
        <w:numPr>
          <w:ilvl w:val="1"/>
          <w:numId w:val="15"/>
        </w:numPr>
        <w:tabs>
          <w:tab w:val="left" w:pos="781"/>
        </w:tabs>
        <w:spacing w:before="102" w:line="237" w:lineRule="auto"/>
        <w:ind w:left="132" w:right="114" w:firstLine="0"/>
        <w:jc w:val="both"/>
        <w:rPr>
          <w:sz w:val="20"/>
          <w:szCs w:val="20"/>
        </w:rPr>
      </w:pPr>
      <w:r w:rsidRPr="00E80C89">
        <w:rPr>
          <w:sz w:val="20"/>
          <w:szCs w:val="20"/>
        </w:rPr>
        <w:t>A efectos de comunicaciones y demás incidencias, el Tribunal tendrá su sede en el Rectorado de la Universidad de Extremadura, Área de Recursos Humanos (Plaza de los</w:t>
      </w:r>
      <w:r w:rsidR="003968F4" w:rsidRPr="00E80C89">
        <w:rPr>
          <w:sz w:val="20"/>
          <w:szCs w:val="20"/>
        </w:rPr>
        <w:t xml:space="preserve"> </w:t>
      </w:r>
      <w:r w:rsidRPr="00E80C89">
        <w:rPr>
          <w:sz w:val="20"/>
          <w:szCs w:val="20"/>
        </w:rPr>
        <w:t>Caldereros núm.1, 10003 Cáceres, teléfono 927 257013). El Tribunal dispondrá en esta sede, al menos una persona, miembro o no del Tribunal, para que atienda cuantas cuestiones sean planteadas en relación con las pruebas selectivas.</w:t>
      </w:r>
    </w:p>
    <w:p w14:paraId="7E7FCEA3" w14:textId="77777777" w:rsidR="00954E38" w:rsidRPr="00E80C89" w:rsidRDefault="00954E38">
      <w:pPr>
        <w:pStyle w:val="Textoindependiente"/>
        <w:spacing w:before="4"/>
      </w:pPr>
    </w:p>
    <w:p w14:paraId="082749DD" w14:textId="77777777" w:rsidR="00954E38" w:rsidRPr="00E80C89" w:rsidRDefault="00C37853">
      <w:pPr>
        <w:pStyle w:val="Prrafodelista"/>
        <w:numPr>
          <w:ilvl w:val="1"/>
          <w:numId w:val="15"/>
        </w:numPr>
        <w:tabs>
          <w:tab w:val="left" w:pos="767"/>
        </w:tabs>
        <w:ind w:left="132" w:right="111" w:firstLine="0"/>
        <w:jc w:val="both"/>
        <w:rPr>
          <w:sz w:val="20"/>
        </w:rPr>
      </w:pPr>
      <w:r w:rsidRPr="00E80C89">
        <w:rPr>
          <w:sz w:val="20"/>
        </w:rPr>
        <w:t>El Tribunal que actúe en estas pruebas selectivas tendrá la categoría segunda de las recogidas en la normativa reguladora de indemnizaciones por razón de servicio.</w:t>
      </w:r>
    </w:p>
    <w:p w14:paraId="6649667E" w14:textId="77777777" w:rsidR="00954E38" w:rsidRPr="00E80C89" w:rsidRDefault="00954E38">
      <w:pPr>
        <w:pStyle w:val="Textoindependiente"/>
        <w:rPr>
          <w:sz w:val="23"/>
        </w:rPr>
      </w:pPr>
    </w:p>
    <w:p w14:paraId="28EDED5B" w14:textId="77777777" w:rsidR="00954E38" w:rsidRPr="00E80C89" w:rsidRDefault="00C37853">
      <w:pPr>
        <w:pStyle w:val="Prrafodelista"/>
        <w:numPr>
          <w:ilvl w:val="1"/>
          <w:numId w:val="15"/>
        </w:numPr>
        <w:tabs>
          <w:tab w:val="left" w:pos="776"/>
        </w:tabs>
        <w:spacing w:before="1"/>
        <w:ind w:left="132" w:right="110" w:firstLine="0"/>
        <w:jc w:val="both"/>
        <w:rPr>
          <w:sz w:val="20"/>
        </w:rPr>
      </w:pPr>
      <w:r w:rsidRPr="00E80C89">
        <w:rPr>
          <w:sz w:val="20"/>
        </w:rPr>
        <w:t>En ningún caso el Tribunal podrá aprobar ni declarar que han superado las pruebas selectivas un número superior de aspirantes que el de plazas convocadas. Cualquier propuesta de aprobados que contravenga lo establecido será nula de pleno derecho.</w:t>
      </w:r>
    </w:p>
    <w:p w14:paraId="4AB78005" w14:textId="77777777" w:rsidR="00954E38" w:rsidRPr="00E80C89" w:rsidRDefault="00954E38">
      <w:pPr>
        <w:pStyle w:val="Textoindependiente"/>
        <w:spacing w:before="1"/>
        <w:rPr>
          <w:sz w:val="23"/>
        </w:rPr>
      </w:pPr>
    </w:p>
    <w:p w14:paraId="7CB70FFC" w14:textId="77777777" w:rsidR="00954E38" w:rsidRPr="00E80C89" w:rsidRDefault="00C37853">
      <w:pPr>
        <w:pStyle w:val="Textoindependiente"/>
        <w:ind w:left="132" w:right="111"/>
        <w:jc w:val="both"/>
      </w:pPr>
      <w:r w:rsidRPr="00E80C89">
        <w:t>No obstante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15ED4464" w14:textId="77777777" w:rsidR="00954E38" w:rsidRPr="00E80C89" w:rsidRDefault="00954E38">
      <w:pPr>
        <w:pStyle w:val="Textoindependiente"/>
        <w:spacing w:before="1"/>
        <w:rPr>
          <w:sz w:val="23"/>
        </w:rPr>
      </w:pPr>
    </w:p>
    <w:p w14:paraId="4A655DF6" w14:textId="77777777" w:rsidR="00954E38" w:rsidRPr="00E80C89" w:rsidRDefault="00C37853">
      <w:pPr>
        <w:pStyle w:val="Prrafodelista"/>
        <w:numPr>
          <w:ilvl w:val="1"/>
          <w:numId w:val="15"/>
        </w:numPr>
        <w:tabs>
          <w:tab w:val="left" w:pos="808"/>
        </w:tabs>
        <w:ind w:left="132" w:right="111" w:firstLine="0"/>
        <w:jc w:val="both"/>
        <w:rPr>
          <w:sz w:val="20"/>
        </w:rPr>
      </w:pPr>
      <w:r w:rsidRPr="00E80C89">
        <w:rPr>
          <w:sz w:val="20"/>
        </w:rPr>
        <w:t>Contra las actuaciones y actos de trámite del Tribunal que impidan continuar el procedimiento o produzcan indefensión, los interesados podrán interponer recurso de alzada ante el Rector de la Universidad de Extremadura en el plazo de un mes.</w:t>
      </w:r>
    </w:p>
    <w:p w14:paraId="2DD27199" w14:textId="77777777" w:rsidR="00954E38" w:rsidRPr="00E80C89" w:rsidRDefault="00954E38">
      <w:pPr>
        <w:pStyle w:val="Textoindependiente"/>
        <w:spacing w:before="11"/>
        <w:rPr>
          <w:sz w:val="22"/>
        </w:rPr>
      </w:pPr>
    </w:p>
    <w:p w14:paraId="7D5CBC24" w14:textId="77777777" w:rsidR="00954E38" w:rsidRPr="00E80C89" w:rsidRDefault="00C37853">
      <w:pPr>
        <w:pStyle w:val="Ttulo3"/>
        <w:numPr>
          <w:ilvl w:val="0"/>
          <w:numId w:val="21"/>
        </w:numPr>
        <w:tabs>
          <w:tab w:val="left" w:pos="3520"/>
        </w:tabs>
        <w:ind w:left="3519" w:hanging="282"/>
        <w:jc w:val="left"/>
        <w:rPr>
          <w:i w:val="0"/>
        </w:rPr>
      </w:pPr>
      <w:bookmarkStart w:id="6" w:name="6._Procedimiento_de_selección."/>
      <w:bookmarkEnd w:id="6"/>
      <w:r w:rsidRPr="00E80C89">
        <w:t>Procedimiento de selección</w:t>
      </w:r>
      <w:r w:rsidRPr="00E80C89">
        <w:rPr>
          <w:i w:val="0"/>
        </w:rPr>
        <w:t>.</w:t>
      </w:r>
    </w:p>
    <w:p w14:paraId="69AAAECE" w14:textId="77777777" w:rsidR="00954E38" w:rsidRPr="00E80C89" w:rsidRDefault="00954E38">
      <w:pPr>
        <w:pStyle w:val="Textoindependiente"/>
        <w:spacing w:before="1"/>
        <w:rPr>
          <w:b/>
          <w:sz w:val="23"/>
        </w:rPr>
      </w:pPr>
    </w:p>
    <w:p w14:paraId="54010D3F" w14:textId="77777777" w:rsidR="00954E38" w:rsidRPr="00E80C89" w:rsidRDefault="00C37853">
      <w:pPr>
        <w:pStyle w:val="Prrafodelista"/>
        <w:numPr>
          <w:ilvl w:val="1"/>
          <w:numId w:val="14"/>
        </w:numPr>
        <w:tabs>
          <w:tab w:val="left" w:pos="618"/>
        </w:tabs>
        <w:ind w:right="113" w:firstLine="0"/>
        <w:jc w:val="both"/>
        <w:rPr>
          <w:sz w:val="20"/>
        </w:rPr>
      </w:pPr>
      <w:bookmarkStart w:id="7" w:name="6.1._El_procedimiento_de_selección_const"/>
      <w:bookmarkEnd w:id="7"/>
      <w:r w:rsidRPr="00E80C89">
        <w:rPr>
          <w:sz w:val="20"/>
        </w:rPr>
        <w:t xml:space="preserve">El procedimiento de selección constará de una fase de concurso y una fase de oposición, </w:t>
      </w:r>
      <w:r w:rsidRPr="00E80C89">
        <w:rPr>
          <w:sz w:val="20"/>
        </w:rPr>
        <w:lastRenderedPageBreak/>
        <w:t>con las pruebas, puntuaciones y valoraciones que a continuación se especifican.</w:t>
      </w:r>
    </w:p>
    <w:p w14:paraId="4765FFC1" w14:textId="77777777" w:rsidR="00954E38" w:rsidRPr="00E80C89" w:rsidRDefault="00954E38">
      <w:pPr>
        <w:pStyle w:val="Textoindependiente"/>
        <w:rPr>
          <w:sz w:val="23"/>
        </w:rPr>
      </w:pPr>
    </w:p>
    <w:p w14:paraId="2F116F19" w14:textId="77777777" w:rsidR="00954E38" w:rsidRPr="00E80C89" w:rsidRDefault="00C37853">
      <w:pPr>
        <w:pStyle w:val="Prrafodelista"/>
        <w:numPr>
          <w:ilvl w:val="2"/>
          <w:numId w:val="14"/>
        </w:numPr>
        <w:tabs>
          <w:tab w:val="left" w:pos="801"/>
        </w:tabs>
        <w:jc w:val="both"/>
        <w:rPr>
          <w:sz w:val="20"/>
        </w:rPr>
      </w:pPr>
      <w:r w:rsidRPr="00E80C89">
        <w:rPr>
          <w:i/>
          <w:sz w:val="20"/>
        </w:rPr>
        <w:t>Fase de oposición</w:t>
      </w:r>
      <w:r w:rsidRPr="00E80C89">
        <w:rPr>
          <w:sz w:val="20"/>
        </w:rPr>
        <w:t>.</w:t>
      </w:r>
    </w:p>
    <w:p w14:paraId="4ADFDFB5" w14:textId="77777777" w:rsidR="00954E38" w:rsidRPr="00E80C89" w:rsidRDefault="00954E38">
      <w:pPr>
        <w:pStyle w:val="Textoindependiente"/>
        <w:spacing w:before="5"/>
        <w:rPr>
          <w:sz w:val="23"/>
        </w:rPr>
      </w:pPr>
    </w:p>
    <w:p w14:paraId="0996037D" w14:textId="77777777" w:rsidR="00954E38" w:rsidRPr="00E80C89" w:rsidRDefault="00C37853">
      <w:pPr>
        <w:pStyle w:val="Textoindependiente"/>
        <w:spacing w:line="237" w:lineRule="auto"/>
        <w:ind w:left="133" w:right="113"/>
        <w:jc w:val="both"/>
      </w:pPr>
      <w:r w:rsidRPr="00E80C89">
        <w:t>Las pruebas a superar en la fase de oposición se compondrán de dos ejercicios obligatorios y de carácter eliminatorio cada uno de ellos, ajustándose a las siguientes previsiones:</w:t>
      </w:r>
    </w:p>
    <w:p w14:paraId="5B1098FE" w14:textId="77777777" w:rsidR="00954E38" w:rsidRPr="00E80C89" w:rsidRDefault="00954E38">
      <w:pPr>
        <w:pStyle w:val="Textoindependiente"/>
        <w:spacing w:before="5"/>
        <w:rPr>
          <w:sz w:val="23"/>
        </w:rPr>
      </w:pPr>
    </w:p>
    <w:p w14:paraId="26CA2629" w14:textId="54613467" w:rsidR="00954E38" w:rsidRPr="00E80C89" w:rsidRDefault="00C37853">
      <w:pPr>
        <w:pStyle w:val="Prrafodelista"/>
        <w:numPr>
          <w:ilvl w:val="0"/>
          <w:numId w:val="13"/>
        </w:numPr>
        <w:tabs>
          <w:tab w:val="left" w:pos="414"/>
        </w:tabs>
        <w:spacing w:line="237" w:lineRule="auto"/>
        <w:ind w:right="114" w:firstLine="0"/>
        <w:jc w:val="both"/>
        <w:rPr>
          <w:sz w:val="20"/>
        </w:rPr>
      </w:pPr>
      <w:r w:rsidRPr="00E80C89">
        <w:rPr>
          <w:b/>
          <w:bCs/>
          <w:sz w:val="20"/>
        </w:rPr>
        <w:t>Primer ejercicio.</w:t>
      </w:r>
      <w:r w:rsidRPr="00E80C89">
        <w:rPr>
          <w:sz w:val="20"/>
        </w:rPr>
        <w:t xml:space="preserve"> Consistirá en contestar a un cuestionario compuesto por un máximo de </w:t>
      </w:r>
      <w:r w:rsidR="00E80C89" w:rsidRPr="00E80C89">
        <w:rPr>
          <w:sz w:val="20"/>
        </w:rPr>
        <w:t>100 preguntas</w:t>
      </w:r>
      <w:r w:rsidRPr="00E80C89">
        <w:rPr>
          <w:sz w:val="20"/>
        </w:rPr>
        <w:t xml:space="preserve"> con cuatro respuestas, siendo sólo una de ellas la correcta, relacionadas con el contenido íntegro del programa que figura como Anexo III a la presente convocatoria.</w:t>
      </w:r>
    </w:p>
    <w:p w14:paraId="3426BD39" w14:textId="77777777" w:rsidR="00954E38" w:rsidRPr="00E80C89" w:rsidRDefault="00954E38">
      <w:pPr>
        <w:pStyle w:val="Textoindependiente"/>
        <w:spacing w:before="5"/>
        <w:rPr>
          <w:sz w:val="23"/>
        </w:rPr>
      </w:pPr>
    </w:p>
    <w:p w14:paraId="4D3614BD" w14:textId="77777777" w:rsidR="00954E38" w:rsidRPr="00E80C89" w:rsidRDefault="00C37853">
      <w:pPr>
        <w:pStyle w:val="Textoindependiente"/>
        <w:ind w:left="133" w:right="111"/>
        <w:jc w:val="both"/>
      </w:pPr>
      <w:r w:rsidRPr="00E80C89">
        <w:t>Los aspirantes marcarán las contestaciones en las correspondientes hojas de examen. Las contestaciones erróneas se penalizarán a razón de 0,10 puntos, descontándose de la valoración final que hubieran obtenido las respondidas correctamente.</w:t>
      </w:r>
    </w:p>
    <w:p w14:paraId="2EC6791E" w14:textId="77777777" w:rsidR="00954E38" w:rsidRPr="00E80C89" w:rsidRDefault="00954E38">
      <w:pPr>
        <w:pStyle w:val="Textoindependiente"/>
        <w:spacing w:before="4"/>
        <w:rPr>
          <w:sz w:val="23"/>
        </w:rPr>
      </w:pPr>
    </w:p>
    <w:p w14:paraId="0F21414D" w14:textId="77777777" w:rsidR="00954E38" w:rsidRPr="00E80C89" w:rsidRDefault="00C37853">
      <w:pPr>
        <w:pStyle w:val="Textoindependiente"/>
        <w:spacing w:line="237" w:lineRule="auto"/>
        <w:ind w:left="133" w:right="113"/>
        <w:jc w:val="both"/>
      </w:pPr>
      <w:r w:rsidRPr="00E80C89">
        <w:t>El Tribunal determinará el tiempo para la realización de este ejercicio, que no será inferior a dos horas.</w:t>
      </w:r>
    </w:p>
    <w:p w14:paraId="09D2F2CE" w14:textId="77777777" w:rsidR="00954E38" w:rsidRPr="00E80C89" w:rsidRDefault="00954E38">
      <w:pPr>
        <w:pStyle w:val="Textoindependiente"/>
        <w:spacing w:before="5"/>
        <w:rPr>
          <w:sz w:val="23"/>
        </w:rPr>
      </w:pPr>
    </w:p>
    <w:p w14:paraId="7CB9756A" w14:textId="77777777" w:rsidR="00954E38" w:rsidRPr="00E80C89" w:rsidRDefault="00C37853">
      <w:pPr>
        <w:pStyle w:val="Textoindependiente"/>
        <w:spacing w:line="237" w:lineRule="auto"/>
        <w:ind w:left="133" w:right="112"/>
        <w:jc w:val="both"/>
      </w:pPr>
      <w:r w:rsidRPr="00E80C89">
        <w:t>Se calificará de cero a treinta puntos, siendo necesario obtener un mínimo de quince puntos para superarlo.</w:t>
      </w:r>
    </w:p>
    <w:p w14:paraId="4ADDC9F8" w14:textId="77777777" w:rsidR="00954E38" w:rsidRPr="00E80C89" w:rsidRDefault="00954E38">
      <w:pPr>
        <w:pStyle w:val="Textoindependiente"/>
        <w:rPr>
          <w:sz w:val="23"/>
        </w:rPr>
      </w:pPr>
    </w:p>
    <w:p w14:paraId="399A1CCA" w14:textId="77777777" w:rsidR="00954E38" w:rsidRPr="00E80C89" w:rsidRDefault="00C37853">
      <w:pPr>
        <w:pStyle w:val="Prrafodelista"/>
        <w:numPr>
          <w:ilvl w:val="0"/>
          <w:numId w:val="13"/>
        </w:numPr>
        <w:tabs>
          <w:tab w:val="left" w:pos="407"/>
        </w:tabs>
        <w:spacing w:before="100"/>
        <w:ind w:left="132" w:right="111" w:firstLine="0"/>
        <w:jc w:val="both"/>
        <w:rPr>
          <w:sz w:val="20"/>
        </w:rPr>
      </w:pPr>
      <w:r w:rsidRPr="00E80C89">
        <w:rPr>
          <w:b/>
          <w:bCs/>
          <w:sz w:val="20"/>
        </w:rPr>
        <w:t>Segundo ejercicio.</w:t>
      </w:r>
      <w:r w:rsidRPr="00E80C89">
        <w:rPr>
          <w:sz w:val="20"/>
        </w:rPr>
        <w:t xml:space="preserve"> Consistirá en resolver uno o varios supuestos prácticos o pruebas prácticas propuestas por el Tribunal de Selección, relacionados con el programa de materias de la Escala correspondiente, que figura como Anexo III, en el tiempo y con los medios auxiliares que el Tribunal disponga.</w:t>
      </w:r>
    </w:p>
    <w:p w14:paraId="684F4839" w14:textId="77777777" w:rsidR="00954E38" w:rsidRPr="00E80C89" w:rsidRDefault="00954E38">
      <w:pPr>
        <w:pStyle w:val="Textoindependiente"/>
        <w:spacing w:before="3"/>
        <w:rPr>
          <w:sz w:val="23"/>
        </w:rPr>
      </w:pPr>
    </w:p>
    <w:p w14:paraId="4492A08D" w14:textId="77777777" w:rsidR="00954E38" w:rsidRPr="00E80C89" w:rsidRDefault="00C37853">
      <w:pPr>
        <w:pStyle w:val="Textoindependiente"/>
        <w:spacing w:line="237" w:lineRule="auto"/>
        <w:ind w:left="132" w:right="113"/>
        <w:jc w:val="both"/>
      </w:pPr>
      <w:r w:rsidRPr="00E80C89">
        <w:t>El contenido de este ejercicio estará dirigido a apreciar la capacidad de los aspirantes para llevar a cabo las tareas propias de la Escala a la que se concurre, debiendo guardar relación directa con las características funcionales de las plazas a cubrir.</w:t>
      </w:r>
    </w:p>
    <w:p w14:paraId="48262600" w14:textId="77777777" w:rsidR="00954E38" w:rsidRPr="00E80C89" w:rsidRDefault="00954E38">
      <w:pPr>
        <w:pStyle w:val="Textoindependiente"/>
        <w:spacing w:before="2"/>
        <w:rPr>
          <w:sz w:val="23"/>
        </w:rPr>
      </w:pPr>
    </w:p>
    <w:p w14:paraId="7A8CB399" w14:textId="5D8F3BE2" w:rsidR="00954E38" w:rsidRPr="00E80C89" w:rsidRDefault="00C37853">
      <w:pPr>
        <w:pStyle w:val="Textoindependiente"/>
        <w:ind w:left="132"/>
        <w:jc w:val="both"/>
      </w:pPr>
      <w:r w:rsidRPr="00E80C89">
        <w:t xml:space="preserve">El tiempo para la realización de este ejercicio será de </w:t>
      </w:r>
      <w:r w:rsidR="00E80C89">
        <w:t>90</w:t>
      </w:r>
      <w:r w:rsidRPr="00E80C89">
        <w:t xml:space="preserve"> minutos.</w:t>
      </w:r>
    </w:p>
    <w:p w14:paraId="5CD08309" w14:textId="463FDCB1" w:rsidR="003968F4" w:rsidRPr="00E80C89" w:rsidRDefault="003968F4">
      <w:pPr>
        <w:pStyle w:val="Textoindependiente"/>
        <w:ind w:left="132"/>
        <w:jc w:val="both"/>
      </w:pPr>
    </w:p>
    <w:p w14:paraId="1B0245C6" w14:textId="78FF9411" w:rsidR="003968F4" w:rsidRPr="00E80C89" w:rsidRDefault="003968F4">
      <w:pPr>
        <w:pStyle w:val="Textoindependiente"/>
        <w:ind w:left="132"/>
        <w:jc w:val="both"/>
      </w:pPr>
      <w:r w:rsidRPr="00E80C89">
        <w:t>El Tribunal de Selección podrá imponer penalizaciones a las respuestas erróneas de los supuestos. Estas penalizaciones serán determinadas junto con la fecha de realización del ejercicio.</w:t>
      </w:r>
    </w:p>
    <w:p w14:paraId="02D3007A" w14:textId="77777777" w:rsidR="00954E38" w:rsidRPr="00E80C89" w:rsidRDefault="00954E38">
      <w:pPr>
        <w:pStyle w:val="Textoindependiente"/>
        <w:spacing w:before="5"/>
        <w:rPr>
          <w:sz w:val="23"/>
        </w:rPr>
      </w:pPr>
    </w:p>
    <w:p w14:paraId="73C60097" w14:textId="77777777" w:rsidR="00954E38" w:rsidRPr="00E80C89" w:rsidRDefault="00C37853">
      <w:pPr>
        <w:pStyle w:val="Textoindependiente"/>
        <w:spacing w:line="237" w:lineRule="auto"/>
        <w:ind w:left="132" w:right="112"/>
        <w:jc w:val="both"/>
      </w:pPr>
      <w:r w:rsidRPr="00E80C89">
        <w:t>Se calificará de cero a treinta puntos, siendo necesario obtener un mínimo de quince puntos para superarlo.</w:t>
      </w:r>
    </w:p>
    <w:p w14:paraId="0E118A83" w14:textId="77777777" w:rsidR="00954E38" w:rsidRPr="00E80C89" w:rsidRDefault="00954E38">
      <w:pPr>
        <w:pStyle w:val="Textoindependiente"/>
        <w:spacing w:before="1"/>
        <w:rPr>
          <w:sz w:val="23"/>
        </w:rPr>
      </w:pPr>
    </w:p>
    <w:p w14:paraId="51FB6C20" w14:textId="77777777" w:rsidR="00954E38" w:rsidRPr="00E80C89" w:rsidRDefault="00C37853">
      <w:pPr>
        <w:pStyle w:val="Prrafodelista"/>
        <w:numPr>
          <w:ilvl w:val="2"/>
          <w:numId w:val="14"/>
        </w:numPr>
        <w:tabs>
          <w:tab w:val="left" w:pos="801"/>
        </w:tabs>
        <w:ind w:hanging="669"/>
        <w:jc w:val="both"/>
        <w:rPr>
          <w:sz w:val="20"/>
        </w:rPr>
      </w:pPr>
      <w:r w:rsidRPr="00E80C89">
        <w:rPr>
          <w:i/>
          <w:sz w:val="20"/>
        </w:rPr>
        <w:t>Fase de concurso</w:t>
      </w:r>
      <w:r w:rsidRPr="00E80C89">
        <w:rPr>
          <w:sz w:val="20"/>
        </w:rPr>
        <w:t>.</w:t>
      </w:r>
    </w:p>
    <w:p w14:paraId="356FEBBB" w14:textId="77777777" w:rsidR="00954E38" w:rsidRPr="00E80C89" w:rsidRDefault="00954E38">
      <w:pPr>
        <w:pStyle w:val="Textoindependiente"/>
        <w:spacing w:before="3"/>
        <w:rPr>
          <w:sz w:val="23"/>
        </w:rPr>
      </w:pPr>
    </w:p>
    <w:p w14:paraId="21B33230" w14:textId="77777777" w:rsidR="00954E38" w:rsidRPr="00E80C89" w:rsidRDefault="00C37853">
      <w:pPr>
        <w:pStyle w:val="Textoindependiente"/>
        <w:ind w:left="132" w:right="113"/>
        <w:jc w:val="both"/>
      </w:pPr>
      <w:r w:rsidRPr="00E80C89">
        <w:t>La fase de concurso se valorará de 0 hasta un máximo de 40 puntos. No tendrá carácter eliminatorio y se aplicará a los aspirantes que hayan superado la fase de oposición, ajustándose a las siguientes previsiones:</w:t>
      </w:r>
    </w:p>
    <w:p w14:paraId="72991953" w14:textId="77777777" w:rsidR="00954E38" w:rsidRPr="00E80C89" w:rsidRDefault="00954E38">
      <w:pPr>
        <w:pStyle w:val="Textoindependiente"/>
      </w:pPr>
    </w:p>
    <w:p w14:paraId="766D86B3" w14:textId="77777777" w:rsidR="00954E38" w:rsidRPr="00E80C89" w:rsidRDefault="00C37853">
      <w:pPr>
        <w:pStyle w:val="Prrafodelista"/>
        <w:numPr>
          <w:ilvl w:val="3"/>
          <w:numId w:val="14"/>
        </w:numPr>
        <w:tabs>
          <w:tab w:val="left" w:pos="1002"/>
        </w:tabs>
        <w:ind w:hanging="870"/>
        <w:jc w:val="both"/>
        <w:rPr>
          <w:sz w:val="20"/>
        </w:rPr>
      </w:pPr>
      <w:r w:rsidRPr="00E80C89">
        <w:rPr>
          <w:sz w:val="20"/>
        </w:rPr>
        <w:t>Experiencia profesional con un máximo de 34 puntos:</w:t>
      </w:r>
    </w:p>
    <w:p w14:paraId="62D5837A" w14:textId="77777777" w:rsidR="00954E38" w:rsidRPr="00E80C89" w:rsidRDefault="00954E38">
      <w:pPr>
        <w:pStyle w:val="Textoindependiente"/>
        <w:spacing w:before="1"/>
      </w:pPr>
    </w:p>
    <w:p w14:paraId="3421C24D" w14:textId="77777777" w:rsidR="00954E38" w:rsidRPr="00E80C89" w:rsidRDefault="00C37853">
      <w:pPr>
        <w:pStyle w:val="Prrafodelista"/>
        <w:numPr>
          <w:ilvl w:val="0"/>
          <w:numId w:val="12"/>
        </w:numPr>
        <w:tabs>
          <w:tab w:val="left" w:pos="539"/>
        </w:tabs>
        <w:spacing w:line="249" w:lineRule="auto"/>
        <w:ind w:right="111"/>
        <w:rPr>
          <w:sz w:val="20"/>
        </w:rPr>
      </w:pPr>
      <w:r w:rsidRPr="00E80C89">
        <w:rPr>
          <w:sz w:val="20"/>
        </w:rPr>
        <w:t>Desempeñando puestos de la misma especialidad que la plaza convocada y en el mismo Cuerpo/Escala o Categoría Profesional en la Universidad de Extremadura, a razón de 0,25 puntos por mes completo de servicio y, en caso de fracción, 0,25/30 puntos por día trabajado.</w:t>
      </w:r>
    </w:p>
    <w:p w14:paraId="0E27DBCB" w14:textId="77777777" w:rsidR="00954E38" w:rsidRPr="00E80C89" w:rsidRDefault="00954E38">
      <w:pPr>
        <w:pStyle w:val="Textoindependiente"/>
        <w:spacing w:before="6"/>
        <w:rPr>
          <w:sz w:val="33"/>
        </w:rPr>
      </w:pPr>
    </w:p>
    <w:p w14:paraId="2A27A9BA" w14:textId="77777777" w:rsidR="00954E38" w:rsidRPr="00E80C89" w:rsidRDefault="00C37853">
      <w:pPr>
        <w:pStyle w:val="Prrafodelista"/>
        <w:numPr>
          <w:ilvl w:val="0"/>
          <w:numId w:val="12"/>
        </w:numPr>
        <w:tabs>
          <w:tab w:val="left" w:pos="539"/>
        </w:tabs>
        <w:spacing w:line="249" w:lineRule="auto"/>
        <w:ind w:right="111"/>
        <w:rPr>
          <w:sz w:val="20"/>
        </w:rPr>
      </w:pPr>
      <w:r w:rsidRPr="00E80C89">
        <w:rPr>
          <w:sz w:val="20"/>
        </w:rPr>
        <w:t xml:space="preserve">Desempeñando puestos en distinta especialidad de la plaza convocada y en el mismo </w:t>
      </w:r>
      <w:r w:rsidRPr="00E80C89">
        <w:rPr>
          <w:sz w:val="20"/>
        </w:rPr>
        <w:lastRenderedPageBreak/>
        <w:t>Cuerpo/Escala o Categoría profesional o puestos de diferentes Cuerpos/Escalas o Categorías Profesionales en la Universidad de Extremadura, a razón de 0,125 puntos por mes completo de servicio y, en caso de fracción, 0,125/30 puntos por día trabajado.</w:t>
      </w:r>
    </w:p>
    <w:p w14:paraId="4EA71A23" w14:textId="77777777" w:rsidR="00954E38" w:rsidRPr="00E80C89" w:rsidRDefault="00954E38">
      <w:pPr>
        <w:pStyle w:val="Textoindependiente"/>
        <w:spacing w:before="9"/>
        <w:rPr>
          <w:sz w:val="33"/>
        </w:rPr>
      </w:pPr>
    </w:p>
    <w:p w14:paraId="7BA29B2F" w14:textId="77777777" w:rsidR="00954E38" w:rsidRPr="00E80C89" w:rsidRDefault="00C37853">
      <w:pPr>
        <w:pStyle w:val="Prrafodelista"/>
        <w:numPr>
          <w:ilvl w:val="0"/>
          <w:numId w:val="12"/>
        </w:numPr>
        <w:tabs>
          <w:tab w:val="left" w:pos="538"/>
        </w:tabs>
        <w:spacing w:line="249" w:lineRule="auto"/>
        <w:ind w:left="537" w:right="111"/>
        <w:rPr>
          <w:sz w:val="20"/>
        </w:rPr>
      </w:pPr>
      <w:r w:rsidRPr="00E80C89">
        <w:rPr>
          <w:sz w:val="20"/>
        </w:rPr>
        <w:t>Desempeñando puestos de la misma especialidad que la plaza convocada y en el mismo Cuerpo/Escala o Categoría Profesional en otras Administraciones Públicas, a razón de 0,08 puntos por mes completo de servicio y, en caso de fracción, 0,08/30 puntos por día trabajado.</w:t>
      </w:r>
    </w:p>
    <w:p w14:paraId="28285E8D" w14:textId="77777777" w:rsidR="00954E38" w:rsidRPr="00E80C89" w:rsidRDefault="00954E38">
      <w:pPr>
        <w:pStyle w:val="Textoindependiente"/>
        <w:spacing w:before="8"/>
        <w:rPr>
          <w:sz w:val="33"/>
        </w:rPr>
      </w:pPr>
    </w:p>
    <w:p w14:paraId="2FC00018" w14:textId="77777777" w:rsidR="00954E38" w:rsidRPr="00E80C89" w:rsidRDefault="00C37853">
      <w:pPr>
        <w:pStyle w:val="Prrafodelista"/>
        <w:numPr>
          <w:ilvl w:val="3"/>
          <w:numId w:val="14"/>
        </w:numPr>
        <w:tabs>
          <w:tab w:val="left" w:pos="1009"/>
        </w:tabs>
        <w:spacing w:before="1"/>
        <w:ind w:left="132" w:right="111" w:firstLine="0"/>
        <w:jc w:val="both"/>
        <w:rPr>
          <w:color w:val="0000FF"/>
          <w:sz w:val="20"/>
        </w:rPr>
      </w:pPr>
      <w:r w:rsidRPr="00E80C89">
        <w:rPr>
          <w:color w:val="0000FF"/>
          <w:sz w:val="20"/>
        </w:rPr>
        <w:t>Acreditación de una titulación académica superior a la exigida en el proceso selectivo, mediante la certificación de un nivel de correspondencia del Marco Europeo de Cualificaciones (MECES), con un máximo de 4 puntos:</w:t>
      </w:r>
    </w:p>
    <w:p w14:paraId="73D06D63" w14:textId="09BCA336" w:rsidR="00954E38" w:rsidRPr="00E80C89" w:rsidRDefault="00C37853">
      <w:pPr>
        <w:pStyle w:val="Prrafodelista"/>
        <w:numPr>
          <w:ilvl w:val="4"/>
          <w:numId w:val="14"/>
        </w:numPr>
        <w:tabs>
          <w:tab w:val="left" w:pos="853"/>
        </w:tabs>
        <w:spacing w:line="278" w:lineRule="exact"/>
        <w:ind w:hanging="361"/>
        <w:rPr>
          <w:sz w:val="20"/>
        </w:rPr>
      </w:pPr>
      <w:r w:rsidRPr="00E80C89">
        <w:rPr>
          <w:color w:val="0000FF"/>
          <w:sz w:val="20"/>
        </w:rPr>
        <w:t>4 puntos: Doctor o Nivel 4 de Doctor del MECES</w:t>
      </w:r>
      <w:r w:rsidR="00E80C89">
        <w:rPr>
          <w:color w:val="0000FF"/>
          <w:sz w:val="20"/>
        </w:rPr>
        <w:t>.</w:t>
      </w:r>
    </w:p>
    <w:p w14:paraId="1E01528C" w14:textId="0C673916" w:rsidR="00954E38" w:rsidRPr="00E80C89" w:rsidRDefault="00C37853">
      <w:pPr>
        <w:pStyle w:val="Prrafodelista"/>
        <w:numPr>
          <w:ilvl w:val="4"/>
          <w:numId w:val="14"/>
        </w:numPr>
        <w:tabs>
          <w:tab w:val="left" w:pos="853"/>
        </w:tabs>
        <w:spacing w:before="30" w:line="266" w:lineRule="auto"/>
        <w:ind w:right="246"/>
        <w:rPr>
          <w:sz w:val="20"/>
        </w:rPr>
      </w:pPr>
      <w:r w:rsidRPr="00E80C89">
        <w:rPr>
          <w:color w:val="0000FF"/>
          <w:sz w:val="20"/>
        </w:rPr>
        <w:t>3 puntos: Licenciado, Ingeniero, Arquitecto o equivalente o Máster Oficial o Nivel 3 de Máster del MECES</w:t>
      </w:r>
      <w:r w:rsidR="00E80C89">
        <w:rPr>
          <w:color w:val="0000FF"/>
          <w:sz w:val="20"/>
        </w:rPr>
        <w:t>.</w:t>
      </w:r>
    </w:p>
    <w:p w14:paraId="6F05BB35" w14:textId="6F24A406" w:rsidR="00E80C89" w:rsidRPr="00E80C89" w:rsidRDefault="00E80C89">
      <w:pPr>
        <w:pStyle w:val="Prrafodelista"/>
        <w:numPr>
          <w:ilvl w:val="4"/>
          <w:numId w:val="14"/>
        </w:numPr>
        <w:tabs>
          <w:tab w:val="left" w:pos="853"/>
        </w:tabs>
        <w:spacing w:before="30" w:line="266" w:lineRule="auto"/>
        <w:ind w:right="246"/>
        <w:rPr>
          <w:sz w:val="20"/>
        </w:rPr>
      </w:pPr>
      <w:r w:rsidRPr="0054787B">
        <w:rPr>
          <w:rFonts w:cs="Futura Condensed Medium"/>
          <w:color w:val="0000FF"/>
          <w:lang w:val="es-ES"/>
        </w:rPr>
        <w:t>2 puntos: Diplomado, Ingeniero Técnico, Arquitecto Técnico o equivalente, o Nivel 2 de Grado del MECES</w:t>
      </w:r>
      <w:r>
        <w:rPr>
          <w:rFonts w:cs="Futura Condensed Medium"/>
          <w:color w:val="0000FF"/>
          <w:lang w:val="es-ES"/>
        </w:rPr>
        <w:t>.</w:t>
      </w:r>
    </w:p>
    <w:p w14:paraId="2A9674EC" w14:textId="77777777" w:rsidR="00954E38" w:rsidRPr="00E80C89" w:rsidRDefault="00954E38">
      <w:pPr>
        <w:pStyle w:val="Textoindependiente"/>
        <w:rPr>
          <w:sz w:val="23"/>
        </w:rPr>
      </w:pPr>
    </w:p>
    <w:p w14:paraId="69105B59" w14:textId="77777777" w:rsidR="00954E38" w:rsidRPr="00E80C89" w:rsidRDefault="00C37853">
      <w:pPr>
        <w:pStyle w:val="Textoindependiente"/>
        <w:spacing w:before="100" w:line="280" w:lineRule="auto"/>
        <w:ind w:left="132" w:right="244"/>
        <w:jc w:val="both"/>
      </w:pPr>
      <w:r w:rsidRPr="00E80C89">
        <w:t>A los efectos anteriores, se tendrán en cuenta las equivalencias de títulos legalmente reconocidas. El nivel MECES debe ser acreditado mediante certificado de correspondencia expedido por el Ministro de Educación.</w:t>
      </w:r>
    </w:p>
    <w:p w14:paraId="338D4877" w14:textId="77777777" w:rsidR="00954E38" w:rsidRPr="00E80C89" w:rsidRDefault="00954E38">
      <w:pPr>
        <w:pStyle w:val="Textoindependiente"/>
        <w:rPr>
          <w:sz w:val="23"/>
        </w:rPr>
      </w:pPr>
    </w:p>
    <w:p w14:paraId="4E21BC9F" w14:textId="77777777" w:rsidR="00954E38" w:rsidRPr="00E80C89" w:rsidRDefault="00C37853">
      <w:pPr>
        <w:pStyle w:val="Textoindependiente"/>
        <w:ind w:left="132"/>
        <w:jc w:val="both"/>
      </w:pPr>
      <w:r w:rsidRPr="00E80C89">
        <w:t>En este apartado sólo se valorará la titulación mayor de las aportadas por los aspirantes.</w:t>
      </w:r>
    </w:p>
    <w:p w14:paraId="7F4DECDC" w14:textId="77777777" w:rsidR="00954E38" w:rsidRPr="00E80C89" w:rsidRDefault="00954E38">
      <w:pPr>
        <w:pStyle w:val="Textoindependiente"/>
        <w:spacing w:before="5"/>
        <w:rPr>
          <w:sz w:val="23"/>
        </w:rPr>
      </w:pPr>
    </w:p>
    <w:p w14:paraId="6B84B09A" w14:textId="77777777" w:rsidR="00954E38" w:rsidRPr="00E80C89" w:rsidRDefault="00C37853">
      <w:pPr>
        <w:pStyle w:val="Prrafodelista"/>
        <w:numPr>
          <w:ilvl w:val="3"/>
          <w:numId w:val="14"/>
        </w:numPr>
        <w:tabs>
          <w:tab w:val="left" w:pos="993"/>
        </w:tabs>
        <w:spacing w:before="1"/>
        <w:ind w:left="132" w:right="112" w:firstLine="0"/>
        <w:jc w:val="both"/>
        <w:rPr>
          <w:sz w:val="20"/>
        </w:rPr>
      </w:pPr>
      <w:r w:rsidRPr="00E80C89">
        <w:rPr>
          <w:sz w:val="20"/>
        </w:rPr>
        <w:t>Superación de la fase de oposición de la convocatoria anterior del mismo Cuerpo/Escala y misma especialidad de la Universidad de Extremadura: 2 puntos.</w:t>
      </w:r>
    </w:p>
    <w:p w14:paraId="5C77E760" w14:textId="77777777" w:rsidR="00954E38" w:rsidRPr="00E80C89" w:rsidRDefault="00954E38">
      <w:pPr>
        <w:pStyle w:val="Textoindependiente"/>
        <w:rPr>
          <w:sz w:val="24"/>
        </w:rPr>
      </w:pPr>
    </w:p>
    <w:p w14:paraId="7EF42936" w14:textId="77777777" w:rsidR="00954E38" w:rsidRPr="00E80C89" w:rsidRDefault="00954E38">
      <w:pPr>
        <w:pStyle w:val="Textoindependiente"/>
        <w:spacing w:before="11"/>
        <w:rPr>
          <w:sz w:val="18"/>
        </w:rPr>
      </w:pPr>
    </w:p>
    <w:p w14:paraId="77DDE690" w14:textId="77777777" w:rsidR="00954E38" w:rsidRPr="00E80C89" w:rsidRDefault="00C37853">
      <w:pPr>
        <w:pStyle w:val="Ttulo3"/>
        <w:numPr>
          <w:ilvl w:val="0"/>
          <w:numId w:val="21"/>
        </w:numPr>
        <w:tabs>
          <w:tab w:val="left" w:pos="1540"/>
        </w:tabs>
        <w:ind w:left="1539" w:hanging="282"/>
        <w:jc w:val="left"/>
      </w:pPr>
      <w:r w:rsidRPr="00E80C89">
        <w:t>Calendario y desarrollo de los ejercicios de la fase de oposición</w:t>
      </w:r>
    </w:p>
    <w:p w14:paraId="16E31C86" w14:textId="77777777" w:rsidR="00954E38" w:rsidRPr="00E80C89" w:rsidRDefault="00954E38">
      <w:pPr>
        <w:pStyle w:val="Textoindependiente"/>
        <w:spacing w:before="1"/>
        <w:rPr>
          <w:b/>
          <w:i/>
          <w:sz w:val="23"/>
        </w:rPr>
      </w:pPr>
    </w:p>
    <w:p w14:paraId="21C9FE0C" w14:textId="50126D65" w:rsidR="00954E38" w:rsidRPr="00E80C89" w:rsidRDefault="00C37853">
      <w:pPr>
        <w:pStyle w:val="Prrafodelista"/>
        <w:numPr>
          <w:ilvl w:val="1"/>
          <w:numId w:val="21"/>
        </w:numPr>
        <w:tabs>
          <w:tab w:val="left" w:pos="666"/>
        </w:tabs>
        <w:ind w:right="112" w:firstLine="0"/>
        <w:jc w:val="both"/>
        <w:rPr>
          <w:sz w:val="20"/>
        </w:rPr>
      </w:pPr>
      <w:r w:rsidRPr="00E80C89">
        <w:rPr>
          <w:sz w:val="20"/>
        </w:rPr>
        <w:t xml:space="preserve">El primer ejercicio de la fase de oposición se celebrará a partir del mes de </w:t>
      </w:r>
      <w:r w:rsidR="00E80C89">
        <w:rPr>
          <w:color w:val="0000FF"/>
          <w:sz w:val="20"/>
        </w:rPr>
        <w:t>junio</w:t>
      </w:r>
      <w:r w:rsidRPr="00E80C89">
        <w:rPr>
          <w:sz w:val="20"/>
        </w:rPr>
        <w:t>, determinándose en la resolución que se indica en la base 4.3 el lugar y la fecha de su realización.</w:t>
      </w:r>
    </w:p>
    <w:p w14:paraId="5D23E321" w14:textId="77777777" w:rsidR="00954E38" w:rsidRPr="00E80C89" w:rsidRDefault="00954E38">
      <w:pPr>
        <w:pStyle w:val="Textoindependiente"/>
        <w:rPr>
          <w:sz w:val="23"/>
        </w:rPr>
      </w:pPr>
    </w:p>
    <w:p w14:paraId="44CD61D9" w14:textId="77777777" w:rsidR="00954E38" w:rsidRPr="00E80C89" w:rsidRDefault="00C37853">
      <w:pPr>
        <w:pStyle w:val="Textoindependiente"/>
        <w:ind w:left="133" w:right="113"/>
        <w:jc w:val="both"/>
      </w:pPr>
      <w:r w:rsidRPr="00E80C89">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162F9B26" w14:textId="77777777" w:rsidR="00954E38" w:rsidRPr="00E80C89" w:rsidRDefault="00954E38">
      <w:pPr>
        <w:pStyle w:val="Textoindependiente"/>
        <w:spacing w:before="2"/>
        <w:rPr>
          <w:sz w:val="23"/>
        </w:rPr>
      </w:pPr>
    </w:p>
    <w:p w14:paraId="3B5FC810" w14:textId="77777777" w:rsidR="00954E38" w:rsidRPr="00E80C89" w:rsidRDefault="00C37853">
      <w:pPr>
        <w:pStyle w:val="Prrafodelista"/>
        <w:numPr>
          <w:ilvl w:val="1"/>
          <w:numId w:val="11"/>
        </w:numPr>
        <w:tabs>
          <w:tab w:val="left" w:pos="604"/>
        </w:tabs>
        <w:ind w:right="113" w:firstLine="0"/>
        <w:jc w:val="both"/>
        <w:rPr>
          <w:sz w:val="20"/>
        </w:rPr>
      </w:pPr>
      <w:r w:rsidRPr="00E80C89">
        <w:rPr>
          <w:sz w:val="20"/>
        </w:rPr>
        <w:t>El orden de actuación de los aspirantes para la realización de las diferentes pruebas se iniciará por el candidato cuyo primer apellido comience por la letra resultante del sorteo realizado por la Dirección General de la Función Pública de la Comunidad Autónoma de Extremadura, publicado a través de anuncio en el Diario Oficial de Extremadura.</w:t>
      </w:r>
    </w:p>
    <w:p w14:paraId="648ADDAF" w14:textId="77777777" w:rsidR="00954E38" w:rsidRPr="00E80C89" w:rsidRDefault="00954E38">
      <w:pPr>
        <w:pStyle w:val="Textoindependiente"/>
        <w:spacing w:before="11"/>
        <w:rPr>
          <w:sz w:val="19"/>
        </w:rPr>
      </w:pPr>
    </w:p>
    <w:p w14:paraId="3E67748A" w14:textId="77777777" w:rsidR="00954E38" w:rsidRPr="00E80C89" w:rsidRDefault="00C37853">
      <w:pPr>
        <w:pStyle w:val="Textoindependiente"/>
        <w:ind w:left="133" w:right="114"/>
        <w:jc w:val="both"/>
      </w:pPr>
      <w:r w:rsidRPr="00E80C89">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21EEB68A" w14:textId="77777777" w:rsidR="00954E38" w:rsidRPr="00E80C89" w:rsidRDefault="00954E38">
      <w:pPr>
        <w:pStyle w:val="Textoindependiente"/>
        <w:spacing w:before="10"/>
        <w:rPr>
          <w:sz w:val="22"/>
        </w:rPr>
      </w:pPr>
    </w:p>
    <w:p w14:paraId="5DDD8EE4" w14:textId="77777777" w:rsidR="00954E38" w:rsidRPr="00E80C89" w:rsidRDefault="00C37853">
      <w:pPr>
        <w:pStyle w:val="Prrafodelista"/>
        <w:numPr>
          <w:ilvl w:val="1"/>
          <w:numId w:val="11"/>
        </w:numPr>
        <w:tabs>
          <w:tab w:val="left" w:pos="608"/>
        </w:tabs>
        <w:spacing w:before="1"/>
        <w:ind w:left="132" w:right="114" w:firstLine="0"/>
        <w:jc w:val="both"/>
        <w:rPr>
          <w:sz w:val="20"/>
        </w:rPr>
      </w:pPr>
      <w:r w:rsidRPr="00E80C89">
        <w:rPr>
          <w:sz w:val="20"/>
        </w:rPr>
        <w:t>En cualquier momento los aspirantes podrán ser requeridos por los miembros del Tribunal con la finalidad de acreditar su identidad.</w:t>
      </w:r>
    </w:p>
    <w:p w14:paraId="17BFBAF7" w14:textId="77777777" w:rsidR="00954E38" w:rsidRPr="00E80C89" w:rsidRDefault="00954E38">
      <w:pPr>
        <w:pStyle w:val="Textoindependiente"/>
        <w:spacing w:before="2"/>
        <w:rPr>
          <w:sz w:val="23"/>
        </w:rPr>
      </w:pPr>
    </w:p>
    <w:p w14:paraId="31744C0E" w14:textId="77777777" w:rsidR="00954E38" w:rsidRPr="00E80C89" w:rsidRDefault="00C37853">
      <w:pPr>
        <w:pStyle w:val="Prrafodelista"/>
        <w:numPr>
          <w:ilvl w:val="1"/>
          <w:numId w:val="11"/>
        </w:numPr>
        <w:tabs>
          <w:tab w:val="left" w:pos="591"/>
        </w:tabs>
        <w:ind w:left="132" w:right="113" w:firstLine="0"/>
        <w:jc w:val="both"/>
        <w:rPr>
          <w:sz w:val="20"/>
        </w:rPr>
      </w:pPr>
      <w:r w:rsidRPr="00E80C89">
        <w:rPr>
          <w:sz w:val="20"/>
        </w:rPr>
        <w:t xml:space="preserve">Los aspirantes serán convocados para cada ejercicio en único llamamiento, siendo excluidos </w:t>
      </w:r>
      <w:r w:rsidRPr="00E80C89">
        <w:rPr>
          <w:sz w:val="20"/>
        </w:rPr>
        <w:lastRenderedPageBreak/>
        <w:t>de las pruebas quienes no comparezcan, salvo en los casos de fuerza mayor, debidamente justificados y libremente apreciados por el Tribunal.</w:t>
      </w:r>
    </w:p>
    <w:p w14:paraId="55968303" w14:textId="77777777" w:rsidR="00954E38" w:rsidRPr="00E80C89" w:rsidRDefault="00954E38">
      <w:pPr>
        <w:pStyle w:val="Textoindependiente"/>
        <w:spacing w:before="2"/>
        <w:rPr>
          <w:sz w:val="23"/>
        </w:rPr>
      </w:pPr>
    </w:p>
    <w:p w14:paraId="0A2CE056" w14:textId="77777777" w:rsidR="00954E38" w:rsidRPr="00E80C89" w:rsidRDefault="00C37853">
      <w:pPr>
        <w:pStyle w:val="Prrafodelista"/>
        <w:numPr>
          <w:ilvl w:val="1"/>
          <w:numId w:val="11"/>
        </w:numPr>
        <w:tabs>
          <w:tab w:val="left" w:pos="637"/>
        </w:tabs>
        <w:ind w:left="132" w:right="112" w:firstLine="0"/>
        <w:jc w:val="both"/>
        <w:rPr>
          <w:sz w:val="20"/>
        </w:rPr>
      </w:pPr>
      <w:r w:rsidRPr="00E80C89">
        <w:rPr>
          <w:sz w:val="20"/>
        </w:rPr>
        <w:t>En cualquier momento del proceso selectivo si el Tribunal tuviere conocimiento de que alguno de los aspirantes no posee la totalidad de los requisitos exigidos por la presente convocatoria, previa audiencia del interesado, propondrá su exclusión al Rector de la Universidad de Extremadura, comunicándole asimismo las inexactitudes o falsedades formuladas por el aspirante en la solicitud de admisión a las pruebas selectivas, a los efectos procedentes.</w:t>
      </w:r>
    </w:p>
    <w:p w14:paraId="76A6F956" w14:textId="77777777" w:rsidR="00954E38" w:rsidRPr="00E80C89" w:rsidRDefault="00954E38">
      <w:pPr>
        <w:pStyle w:val="Textoindependiente"/>
        <w:spacing w:before="2"/>
        <w:rPr>
          <w:sz w:val="23"/>
        </w:rPr>
      </w:pPr>
    </w:p>
    <w:p w14:paraId="13BB742A" w14:textId="22C90139" w:rsidR="00954E38" w:rsidRPr="00E80C89" w:rsidRDefault="00C37853" w:rsidP="003968F4">
      <w:pPr>
        <w:pStyle w:val="Prrafodelista"/>
        <w:numPr>
          <w:ilvl w:val="1"/>
          <w:numId w:val="11"/>
        </w:numPr>
        <w:tabs>
          <w:tab w:val="left" w:pos="589"/>
        </w:tabs>
        <w:spacing w:line="237" w:lineRule="auto"/>
        <w:ind w:left="132" w:right="108" w:firstLine="0"/>
        <w:jc w:val="both"/>
      </w:pPr>
      <w:r w:rsidRPr="00E80C89">
        <w:rPr>
          <w:sz w:val="20"/>
        </w:rPr>
        <w:t>Corresponderá al Tribunal la verificación y apreciación de las incidencias que pudieran surgir en el desarrollo de los ejercicios, adoptando al respecto las decisiones que estime pertinentes.</w:t>
      </w:r>
    </w:p>
    <w:p w14:paraId="196429A1" w14:textId="77777777" w:rsidR="00954E38" w:rsidRPr="00E80C89" w:rsidRDefault="00954E38">
      <w:pPr>
        <w:pStyle w:val="Textoindependiente"/>
        <w:rPr>
          <w:sz w:val="23"/>
        </w:rPr>
      </w:pPr>
    </w:p>
    <w:p w14:paraId="329DCC12" w14:textId="77777777" w:rsidR="00954E38" w:rsidRPr="00E80C89" w:rsidRDefault="00C37853">
      <w:pPr>
        <w:pStyle w:val="Prrafodelista"/>
        <w:numPr>
          <w:ilvl w:val="1"/>
          <w:numId w:val="11"/>
        </w:numPr>
        <w:tabs>
          <w:tab w:val="left" w:pos="632"/>
        </w:tabs>
        <w:spacing w:before="102" w:line="237" w:lineRule="auto"/>
        <w:ind w:left="132" w:right="109" w:firstLine="0"/>
        <w:jc w:val="both"/>
        <w:rPr>
          <w:sz w:val="20"/>
        </w:rPr>
      </w:pPr>
      <w:r w:rsidRPr="00E80C89">
        <w:rPr>
          <w:sz w:val="20"/>
        </w:rPr>
        <w:t>Los aspirantes que acudan a cada ejercicio de los que compongan la fase de oposición tendrán derecho a que se les haga entrega del cuestionario o supuestos prácticos que se planteen por el Tribunal.</w:t>
      </w:r>
    </w:p>
    <w:p w14:paraId="6AAAAC6C" w14:textId="77777777" w:rsidR="00954E38" w:rsidRPr="00E80C89" w:rsidRDefault="00954E38">
      <w:pPr>
        <w:pStyle w:val="Textoindependiente"/>
        <w:spacing w:before="2"/>
        <w:rPr>
          <w:sz w:val="23"/>
        </w:rPr>
      </w:pPr>
    </w:p>
    <w:p w14:paraId="30A59BEE" w14:textId="77777777" w:rsidR="00954E38" w:rsidRPr="00E80C89" w:rsidRDefault="00C37853">
      <w:pPr>
        <w:pStyle w:val="Ttulo3"/>
        <w:numPr>
          <w:ilvl w:val="0"/>
          <w:numId w:val="21"/>
        </w:numPr>
        <w:tabs>
          <w:tab w:val="left" w:pos="1353"/>
        </w:tabs>
        <w:ind w:left="1352" w:hanging="282"/>
        <w:jc w:val="left"/>
        <w:rPr>
          <w:i w:val="0"/>
        </w:rPr>
      </w:pPr>
      <w:bookmarkStart w:id="8" w:name="8._Lista_de_aprobados_y_valoración_de_mé"/>
      <w:bookmarkEnd w:id="8"/>
      <w:r w:rsidRPr="00E80C89">
        <w:t>Lista de aprobados y valoración de méritos de la fase de concurso</w:t>
      </w:r>
      <w:r w:rsidRPr="00E80C89">
        <w:rPr>
          <w:i w:val="0"/>
        </w:rPr>
        <w:t>.</w:t>
      </w:r>
    </w:p>
    <w:p w14:paraId="5C5BB421" w14:textId="77777777" w:rsidR="00954E38" w:rsidRPr="00E80C89" w:rsidRDefault="00954E38">
      <w:pPr>
        <w:pStyle w:val="Textoindependiente"/>
        <w:spacing w:before="3"/>
        <w:rPr>
          <w:b/>
          <w:sz w:val="23"/>
        </w:rPr>
      </w:pPr>
    </w:p>
    <w:p w14:paraId="451A3872" w14:textId="77777777" w:rsidR="00954E38" w:rsidRPr="00E80C89" w:rsidRDefault="00C37853">
      <w:pPr>
        <w:pStyle w:val="Prrafodelista"/>
        <w:numPr>
          <w:ilvl w:val="1"/>
          <w:numId w:val="10"/>
        </w:numPr>
        <w:tabs>
          <w:tab w:val="left" w:pos="594"/>
        </w:tabs>
        <w:ind w:right="111" w:firstLine="0"/>
        <w:jc w:val="both"/>
        <w:rPr>
          <w:sz w:val="20"/>
        </w:rPr>
      </w:pPr>
      <w:r w:rsidRPr="00E80C89">
        <w:rPr>
          <w:sz w:val="20"/>
        </w:rPr>
        <w:t>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19F43AD1" w14:textId="77777777" w:rsidR="00954E38" w:rsidRPr="00E80C89" w:rsidRDefault="00954E38">
      <w:pPr>
        <w:pStyle w:val="Textoindependiente"/>
        <w:spacing w:before="2"/>
        <w:rPr>
          <w:sz w:val="23"/>
        </w:rPr>
      </w:pPr>
    </w:p>
    <w:p w14:paraId="49812FC1" w14:textId="77777777" w:rsidR="00954E38" w:rsidRPr="00E80C89" w:rsidRDefault="00C37853">
      <w:pPr>
        <w:pStyle w:val="Prrafodelista"/>
        <w:numPr>
          <w:ilvl w:val="1"/>
          <w:numId w:val="10"/>
        </w:numPr>
        <w:tabs>
          <w:tab w:val="left" w:pos="613"/>
        </w:tabs>
        <w:ind w:right="111" w:firstLine="0"/>
        <w:jc w:val="both"/>
        <w:rPr>
          <w:sz w:val="20"/>
        </w:rPr>
      </w:pPr>
      <w:r w:rsidRPr="00E80C89">
        <w:rPr>
          <w:sz w:val="20"/>
        </w:rPr>
        <w:t>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52B46636" w14:textId="77777777" w:rsidR="00954E38" w:rsidRPr="00E80C89" w:rsidRDefault="00954E38">
      <w:pPr>
        <w:pStyle w:val="Textoindependiente"/>
        <w:rPr>
          <w:sz w:val="19"/>
        </w:rPr>
      </w:pPr>
    </w:p>
    <w:p w14:paraId="6DC1FAA9" w14:textId="77777777" w:rsidR="00954E38" w:rsidRPr="00E80C89" w:rsidRDefault="00C37853">
      <w:pPr>
        <w:pStyle w:val="Prrafodelista"/>
        <w:numPr>
          <w:ilvl w:val="1"/>
          <w:numId w:val="10"/>
        </w:numPr>
        <w:tabs>
          <w:tab w:val="left" w:pos="647"/>
        </w:tabs>
        <w:ind w:right="113" w:firstLine="0"/>
        <w:jc w:val="both"/>
        <w:rPr>
          <w:sz w:val="20"/>
        </w:rPr>
      </w:pPr>
      <w:r w:rsidRPr="00E80C89">
        <w:rPr>
          <w:sz w:val="20"/>
        </w:rPr>
        <w:t>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el segundo ejercicio. Si persistiese el empate, éste se dirimirá atendiendo al primero y fase de concurso respectivamente y si éste persistiera, se tendrá en cuenta para establecer el orden final los siguientes criterios:</w:t>
      </w:r>
    </w:p>
    <w:p w14:paraId="45BA0574" w14:textId="77777777" w:rsidR="00954E38" w:rsidRPr="00E80C89" w:rsidRDefault="00954E38">
      <w:pPr>
        <w:pStyle w:val="Textoindependiente"/>
      </w:pPr>
    </w:p>
    <w:p w14:paraId="0C7007E3" w14:textId="77777777" w:rsidR="00954E38" w:rsidRPr="00E80C89" w:rsidRDefault="00C37853">
      <w:pPr>
        <w:pStyle w:val="Prrafodelista"/>
        <w:numPr>
          <w:ilvl w:val="0"/>
          <w:numId w:val="9"/>
        </w:numPr>
        <w:tabs>
          <w:tab w:val="left" w:pos="632"/>
        </w:tabs>
        <w:spacing w:line="243" w:lineRule="exact"/>
        <w:jc w:val="left"/>
        <w:rPr>
          <w:sz w:val="20"/>
        </w:rPr>
      </w:pPr>
      <w:r w:rsidRPr="00E80C89">
        <w:rPr>
          <w:sz w:val="20"/>
        </w:rPr>
        <w:t>Mayor antigüedad en la Universidad de Extremadura.</w:t>
      </w:r>
    </w:p>
    <w:p w14:paraId="40EB53A6" w14:textId="77777777" w:rsidR="00954E38" w:rsidRPr="00E80C89" w:rsidRDefault="00C37853">
      <w:pPr>
        <w:pStyle w:val="Prrafodelista"/>
        <w:numPr>
          <w:ilvl w:val="0"/>
          <w:numId w:val="9"/>
        </w:numPr>
        <w:tabs>
          <w:tab w:val="left" w:pos="632"/>
        </w:tabs>
        <w:spacing w:line="243" w:lineRule="exact"/>
        <w:jc w:val="left"/>
        <w:rPr>
          <w:sz w:val="20"/>
        </w:rPr>
      </w:pPr>
      <w:r w:rsidRPr="00E80C89">
        <w:rPr>
          <w:sz w:val="20"/>
        </w:rPr>
        <w:t>Mayor antigüedad en otras Universidades públicas o Instituciones de Educación Superior.</w:t>
      </w:r>
    </w:p>
    <w:p w14:paraId="1EF4EC63" w14:textId="77777777" w:rsidR="00954E38" w:rsidRPr="00E80C89" w:rsidRDefault="00C37853">
      <w:pPr>
        <w:pStyle w:val="Prrafodelista"/>
        <w:numPr>
          <w:ilvl w:val="0"/>
          <w:numId w:val="9"/>
        </w:numPr>
        <w:tabs>
          <w:tab w:val="left" w:pos="632"/>
        </w:tabs>
        <w:spacing w:before="2" w:line="243" w:lineRule="exact"/>
        <w:jc w:val="left"/>
        <w:rPr>
          <w:sz w:val="20"/>
        </w:rPr>
      </w:pPr>
      <w:r w:rsidRPr="00E80C89">
        <w:rPr>
          <w:sz w:val="20"/>
        </w:rPr>
        <w:t>Mayor grado de titulación académica.</w:t>
      </w:r>
    </w:p>
    <w:p w14:paraId="351D46B7" w14:textId="77777777" w:rsidR="00954E38" w:rsidRPr="00E80C89" w:rsidRDefault="00C37853">
      <w:pPr>
        <w:pStyle w:val="Prrafodelista"/>
        <w:numPr>
          <w:ilvl w:val="0"/>
          <w:numId w:val="9"/>
        </w:numPr>
        <w:tabs>
          <w:tab w:val="left" w:pos="640"/>
        </w:tabs>
        <w:spacing w:line="243" w:lineRule="exact"/>
        <w:ind w:left="639" w:hanging="162"/>
        <w:jc w:val="left"/>
        <w:rPr>
          <w:sz w:val="20"/>
        </w:rPr>
      </w:pPr>
      <w:r w:rsidRPr="00E80C89">
        <w:rPr>
          <w:sz w:val="20"/>
        </w:rPr>
        <w:t>El orden de actuación de los opositores conforme a lo manifestado en la base 7.3.</w:t>
      </w:r>
    </w:p>
    <w:p w14:paraId="3F2EAF86" w14:textId="77777777" w:rsidR="00954E38" w:rsidRPr="00E80C89" w:rsidRDefault="00954E38">
      <w:pPr>
        <w:pStyle w:val="Textoindependiente"/>
        <w:spacing w:before="10"/>
        <w:rPr>
          <w:sz w:val="19"/>
        </w:rPr>
      </w:pPr>
    </w:p>
    <w:p w14:paraId="7D1087BC" w14:textId="77777777" w:rsidR="00954E38" w:rsidRPr="00E80C89" w:rsidRDefault="00C37853">
      <w:pPr>
        <w:pStyle w:val="Textoindependiente"/>
        <w:spacing w:before="1"/>
        <w:ind w:left="132" w:right="113"/>
        <w:jc w:val="both"/>
      </w:pPr>
      <w:r w:rsidRPr="00E80C89">
        <w:t>En esta lista no podrá figurar un número mayor de personas que el de plazas convocadas, siendo nula de pleno derecho cualquier relación de aspirantes cuyo número supere al de plazas convocadas.</w:t>
      </w:r>
    </w:p>
    <w:p w14:paraId="7E343240" w14:textId="77777777" w:rsidR="00954E38" w:rsidRPr="00E80C89" w:rsidRDefault="00954E38">
      <w:pPr>
        <w:pStyle w:val="Textoindependiente"/>
        <w:spacing w:before="2"/>
      </w:pPr>
    </w:p>
    <w:p w14:paraId="3378C44D" w14:textId="77777777" w:rsidR="00954E38" w:rsidRPr="00E80C89" w:rsidRDefault="00C37853">
      <w:pPr>
        <w:pStyle w:val="Textoindependiente"/>
        <w:ind w:left="132" w:right="110"/>
        <w:jc w:val="both"/>
      </w:pPr>
      <w:r w:rsidRPr="00E80C89">
        <w:t>La motivación de dicha lista, en cuanto acto administrativo emanado de la discrecionalidad técnica del Tribunal, y que pone fin al proceso selectivo, estará referida al cumplimiento de las normas reglamentarias y de las bases de la convocatoria.</w:t>
      </w:r>
    </w:p>
    <w:p w14:paraId="3B0F8BF9" w14:textId="77777777" w:rsidR="00954E38" w:rsidRPr="00E80C89" w:rsidRDefault="00954E38">
      <w:pPr>
        <w:pStyle w:val="Textoindependiente"/>
      </w:pPr>
    </w:p>
    <w:p w14:paraId="5E79ACAB" w14:textId="2FE03738" w:rsidR="00954E38" w:rsidRPr="00E80C89" w:rsidRDefault="00C37853">
      <w:pPr>
        <w:pStyle w:val="Prrafodelista"/>
        <w:numPr>
          <w:ilvl w:val="1"/>
          <w:numId w:val="10"/>
        </w:numPr>
        <w:tabs>
          <w:tab w:val="left" w:pos="587"/>
        </w:tabs>
        <w:ind w:right="111" w:firstLine="0"/>
        <w:jc w:val="both"/>
        <w:rPr>
          <w:sz w:val="20"/>
        </w:rPr>
      </w:pPr>
      <w:r w:rsidRPr="00E80C89">
        <w:rPr>
          <w:sz w:val="20"/>
        </w:rPr>
        <w:t xml:space="preserve">El Tribunal elevará, finalmente, al Rectorado la correspondiente propuesta de nombramiento como funcionarios de carrera de la </w:t>
      </w:r>
      <w:r w:rsidRPr="00E80C89">
        <w:rPr>
          <w:color w:val="0000FF"/>
          <w:sz w:val="20"/>
        </w:rPr>
        <w:t xml:space="preserve">Escala de </w:t>
      </w:r>
      <w:r w:rsidR="00E80C89" w:rsidRPr="00E80C89">
        <w:rPr>
          <w:color w:val="0000FF"/>
          <w:sz w:val="20"/>
          <w:szCs w:val="20"/>
        </w:rPr>
        <w:t>Técnicos Auxiliares de Informática</w:t>
      </w:r>
      <w:r w:rsidRPr="00E80C89">
        <w:rPr>
          <w:color w:val="0000FF"/>
          <w:sz w:val="20"/>
        </w:rPr>
        <w:t xml:space="preserve"> de la Universidad </w:t>
      </w:r>
      <w:r w:rsidRPr="00E80C89">
        <w:rPr>
          <w:color w:val="0000FF"/>
          <w:sz w:val="20"/>
        </w:rPr>
        <w:lastRenderedPageBreak/>
        <w:t>de Extremadura</w:t>
      </w:r>
      <w:r w:rsidRPr="00E80C89">
        <w:rPr>
          <w:sz w:val="20"/>
        </w:rPr>
        <w:t>, a favor de los aspirantes que hayan superado el proceso selectivo.</w:t>
      </w:r>
    </w:p>
    <w:p w14:paraId="7CE1F475" w14:textId="77777777" w:rsidR="00954E38" w:rsidRPr="00E80C89" w:rsidRDefault="00954E38">
      <w:pPr>
        <w:pStyle w:val="Textoindependiente"/>
        <w:spacing w:before="12"/>
        <w:rPr>
          <w:sz w:val="19"/>
        </w:rPr>
      </w:pPr>
    </w:p>
    <w:p w14:paraId="036C32A1" w14:textId="77777777" w:rsidR="00954E38" w:rsidRPr="00E80C89" w:rsidRDefault="00C37853">
      <w:pPr>
        <w:pStyle w:val="Textoindependiente"/>
        <w:ind w:left="133" w:right="110"/>
        <w:jc w:val="both"/>
      </w:pPr>
      <w:r w:rsidRPr="00E80C89">
        <w:t>Al mismo tiempo, se facilitará al Área de Recursos Humanos el expediente administrativo ordenado y foliado, conteniendo toda la documentación que ha generado el proceso selectivo.</w:t>
      </w:r>
    </w:p>
    <w:p w14:paraId="67F34802" w14:textId="77777777" w:rsidR="00954E38" w:rsidRPr="00E80C89" w:rsidRDefault="00954E38">
      <w:pPr>
        <w:pStyle w:val="Textoindependiente"/>
        <w:rPr>
          <w:sz w:val="23"/>
        </w:rPr>
      </w:pPr>
    </w:p>
    <w:p w14:paraId="7B1E705B" w14:textId="77777777" w:rsidR="00954E38" w:rsidRPr="00E80C89" w:rsidRDefault="00C37853">
      <w:pPr>
        <w:pStyle w:val="Prrafodelista"/>
        <w:numPr>
          <w:ilvl w:val="1"/>
          <w:numId w:val="10"/>
        </w:numPr>
        <w:tabs>
          <w:tab w:val="left" w:pos="608"/>
        </w:tabs>
        <w:spacing w:before="99"/>
        <w:ind w:right="111" w:firstLine="0"/>
        <w:jc w:val="both"/>
        <w:rPr>
          <w:sz w:val="20"/>
        </w:rPr>
      </w:pPr>
      <w:r w:rsidRPr="00E80C89">
        <w:rPr>
          <w:sz w:val="20"/>
        </w:rPr>
        <w:t>La Gerencia de la Universidad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la Universidad.</w:t>
      </w:r>
    </w:p>
    <w:p w14:paraId="59C94805" w14:textId="77777777" w:rsidR="00954E38" w:rsidRPr="00E80C89" w:rsidRDefault="00954E38">
      <w:pPr>
        <w:pStyle w:val="Textoindependiente"/>
        <w:spacing w:before="11"/>
        <w:rPr>
          <w:sz w:val="19"/>
        </w:rPr>
      </w:pPr>
    </w:p>
    <w:p w14:paraId="19DCD67D" w14:textId="77777777" w:rsidR="00954E38" w:rsidRPr="00E80C89" w:rsidRDefault="00C37853">
      <w:pPr>
        <w:pStyle w:val="Prrafodelista"/>
        <w:numPr>
          <w:ilvl w:val="1"/>
          <w:numId w:val="10"/>
        </w:numPr>
        <w:tabs>
          <w:tab w:val="left" w:pos="589"/>
        </w:tabs>
        <w:ind w:right="112" w:firstLine="0"/>
        <w:jc w:val="both"/>
        <w:rPr>
          <w:sz w:val="20"/>
        </w:rPr>
      </w:pPr>
      <w:r w:rsidRPr="00E80C89">
        <w:rPr>
          <w:sz w:val="20"/>
        </w:rPr>
        <w:t>Finalizado el plazo a que se refiere el párrafo anterior, la Gerencia de la Universidad ofertará a los seleccionados los puestos a cubrir, ateniéndose a las peticiones conforme al orden de puntuación total obtenida en el proceso selectivo, siempre que reúnan los requisitos objetivos determinados para cada puesto en la Relación de Puestos de Trabajo.</w:t>
      </w:r>
    </w:p>
    <w:p w14:paraId="481D37C0" w14:textId="77777777" w:rsidR="00954E38" w:rsidRPr="00E80C89" w:rsidRDefault="00954E38">
      <w:pPr>
        <w:pStyle w:val="Textoindependiente"/>
        <w:spacing w:before="2"/>
      </w:pPr>
    </w:p>
    <w:p w14:paraId="23F09F63" w14:textId="77777777" w:rsidR="00954E38" w:rsidRPr="00E80C89" w:rsidRDefault="00C37853">
      <w:pPr>
        <w:pStyle w:val="Textoindependiente"/>
        <w:ind w:left="132" w:right="114"/>
        <w:jc w:val="both"/>
      </w:pPr>
      <w:r w:rsidRPr="00E80C89">
        <w:t>Al mismo tiempo se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611F5C40" w14:textId="77777777" w:rsidR="00954E38" w:rsidRPr="00E80C89" w:rsidRDefault="00954E38">
      <w:pPr>
        <w:pStyle w:val="Textoindependiente"/>
        <w:spacing w:before="11"/>
        <w:rPr>
          <w:sz w:val="19"/>
        </w:rPr>
      </w:pPr>
    </w:p>
    <w:p w14:paraId="0B22E170" w14:textId="77777777" w:rsidR="00954E38" w:rsidRPr="00E80C89" w:rsidRDefault="00C37853">
      <w:pPr>
        <w:pStyle w:val="Textoindependiente"/>
        <w:ind w:left="132" w:right="111"/>
        <w:jc w:val="both"/>
      </w:pPr>
      <w:r w:rsidRPr="00E80C89">
        <w:t>En todo caso deberá quedar en el expediente, como fundamento de la resolución adoptada, la observancia del procedimiento debido.</w:t>
      </w:r>
    </w:p>
    <w:p w14:paraId="542F4587" w14:textId="77777777" w:rsidR="00954E38" w:rsidRPr="00E80C89" w:rsidRDefault="00954E38">
      <w:pPr>
        <w:pStyle w:val="Textoindependiente"/>
        <w:rPr>
          <w:sz w:val="24"/>
        </w:rPr>
      </w:pPr>
    </w:p>
    <w:p w14:paraId="348B1C98" w14:textId="77777777" w:rsidR="00954E38" w:rsidRPr="00E80C89" w:rsidRDefault="00954E38">
      <w:pPr>
        <w:pStyle w:val="Textoindependiente"/>
        <w:spacing w:before="12"/>
        <w:rPr>
          <w:sz w:val="18"/>
        </w:rPr>
      </w:pPr>
    </w:p>
    <w:p w14:paraId="57D4B0CF" w14:textId="77777777" w:rsidR="00954E38" w:rsidRPr="00E80C89" w:rsidRDefault="00C37853">
      <w:pPr>
        <w:pStyle w:val="Ttulo3"/>
        <w:numPr>
          <w:ilvl w:val="0"/>
          <w:numId w:val="21"/>
        </w:numPr>
        <w:tabs>
          <w:tab w:val="left" w:pos="4238"/>
        </w:tabs>
        <w:ind w:left="4237" w:hanging="282"/>
        <w:jc w:val="left"/>
      </w:pPr>
      <w:bookmarkStart w:id="9" w:name="9._Lista_de_espera"/>
      <w:bookmarkEnd w:id="9"/>
      <w:r w:rsidRPr="00E80C89">
        <w:t>Lista de espera</w:t>
      </w:r>
    </w:p>
    <w:p w14:paraId="158FDAE1" w14:textId="77777777" w:rsidR="00954E38" w:rsidRPr="00E80C89" w:rsidRDefault="00954E38">
      <w:pPr>
        <w:pStyle w:val="Textoindependiente"/>
        <w:spacing w:before="2"/>
        <w:rPr>
          <w:b/>
          <w:i/>
          <w:sz w:val="23"/>
        </w:rPr>
      </w:pPr>
    </w:p>
    <w:p w14:paraId="4ACCAFDF" w14:textId="77777777" w:rsidR="00954E38" w:rsidRPr="00E80C89" w:rsidRDefault="00C37853">
      <w:pPr>
        <w:pStyle w:val="Prrafodelista"/>
        <w:numPr>
          <w:ilvl w:val="1"/>
          <w:numId w:val="8"/>
        </w:numPr>
        <w:tabs>
          <w:tab w:val="left" w:pos="609"/>
        </w:tabs>
        <w:ind w:right="112" w:firstLine="0"/>
        <w:jc w:val="both"/>
        <w:rPr>
          <w:b/>
          <w:sz w:val="20"/>
        </w:rPr>
      </w:pPr>
      <w:bookmarkStart w:id="10" w:name="9.1._Una_vez_concluido_cada_proceso_sele"/>
      <w:bookmarkEnd w:id="10"/>
      <w:r w:rsidRPr="00E80C89">
        <w:rPr>
          <w:sz w:val="20"/>
        </w:rPr>
        <w:t xml:space="preserve">Una vez concluido cada proceso selectivo, el órgano de selección elevará al Rectorado una lista ordenada de aquellos aspirantes que sin haber superado las correspondientes pruebas selectivas hayan superado, al menos, el primer ejercicio, al objeto de ofertarles las vacantes temporales que se pudieran producir en el ámbito de la Universidad de Extremadura. </w:t>
      </w:r>
      <w:r w:rsidRPr="00E80C89">
        <w:rPr>
          <w:b/>
          <w:sz w:val="20"/>
        </w:rPr>
        <w:t>La lista contendrá́ la división en las localidades que hayan sido solicitadas por los aspirantes conforme a lo establecido en la base 3.5 d).</w:t>
      </w:r>
    </w:p>
    <w:p w14:paraId="2983D874" w14:textId="77777777" w:rsidR="00954E38" w:rsidRPr="00E80C89" w:rsidRDefault="00954E38">
      <w:pPr>
        <w:pStyle w:val="Textoindependiente"/>
        <w:spacing w:before="2"/>
        <w:rPr>
          <w:b/>
          <w:sz w:val="23"/>
        </w:rPr>
      </w:pPr>
    </w:p>
    <w:p w14:paraId="421396D5" w14:textId="77777777" w:rsidR="00954E38" w:rsidRPr="00E80C89" w:rsidRDefault="00C37853">
      <w:pPr>
        <w:pStyle w:val="Textoindependiente"/>
        <w:spacing w:line="237" w:lineRule="auto"/>
        <w:ind w:left="132" w:right="113"/>
        <w:jc w:val="both"/>
      </w:pPr>
      <w:bookmarkStart w:id="11" w:name="El_orden_de_prelación_de_los_aspirantes_"/>
      <w:bookmarkEnd w:id="11"/>
      <w:r w:rsidRPr="00E80C89">
        <w:t>El orden de prelación de los aspirantes se establecerá aplicando sucesivamente los siguientes criterios:</w:t>
      </w:r>
    </w:p>
    <w:p w14:paraId="048E482B" w14:textId="77777777" w:rsidR="00954E38" w:rsidRPr="00E80C89" w:rsidRDefault="00954E38">
      <w:pPr>
        <w:pStyle w:val="Textoindependiente"/>
        <w:rPr>
          <w:sz w:val="23"/>
        </w:rPr>
      </w:pPr>
    </w:p>
    <w:p w14:paraId="6173447A" w14:textId="77777777" w:rsidR="00954E38" w:rsidRPr="00E80C89" w:rsidRDefault="00C37853">
      <w:pPr>
        <w:pStyle w:val="Prrafodelista"/>
        <w:numPr>
          <w:ilvl w:val="0"/>
          <w:numId w:val="7"/>
        </w:numPr>
        <w:tabs>
          <w:tab w:val="left" w:pos="414"/>
        </w:tabs>
        <w:spacing w:before="1"/>
        <w:ind w:hanging="282"/>
        <w:jc w:val="both"/>
        <w:rPr>
          <w:sz w:val="20"/>
        </w:rPr>
      </w:pPr>
      <w:bookmarkStart w:id="12" w:name="a)_Mayor_número_de_ejercicios_aprobados."/>
      <w:bookmarkEnd w:id="12"/>
      <w:r w:rsidRPr="00E80C89">
        <w:rPr>
          <w:sz w:val="20"/>
        </w:rPr>
        <w:t>Mayor número de ejercicios aprobados.</w:t>
      </w:r>
    </w:p>
    <w:p w14:paraId="1E16F8A1" w14:textId="77777777" w:rsidR="00954E38" w:rsidRPr="00E80C89" w:rsidRDefault="00954E38">
      <w:pPr>
        <w:pStyle w:val="Textoindependiente"/>
        <w:rPr>
          <w:sz w:val="23"/>
        </w:rPr>
      </w:pPr>
    </w:p>
    <w:p w14:paraId="724CF913" w14:textId="77777777" w:rsidR="00954E38" w:rsidRPr="00E80C89" w:rsidRDefault="00C37853">
      <w:pPr>
        <w:pStyle w:val="Prrafodelista"/>
        <w:numPr>
          <w:ilvl w:val="0"/>
          <w:numId w:val="7"/>
        </w:numPr>
        <w:tabs>
          <w:tab w:val="left" w:pos="419"/>
        </w:tabs>
        <w:ind w:left="418" w:hanging="287"/>
        <w:jc w:val="both"/>
        <w:rPr>
          <w:sz w:val="20"/>
        </w:rPr>
      </w:pPr>
      <w:bookmarkStart w:id="13" w:name="b)_Mayor_puntuación_en_la_suma_de_la_fas"/>
      <w:bookmarkEnd w:id="13"/>
      <w:r w:rsidRPr="00E80C89">
        <w:rPr>
          <w:sz w:val="20"/>
        </w:rPr>
        <w:t>Mayor puntuación en la suma de la fase de oposición y de la fase de concurso.</w:t>
      </w:r>
    </w:p>
    <w:p w14:paraId="0DFC3DC6" w14:textId="77777777" w:rsidR="00954E38" w:rsidRPr="00E80C89" w:rsidRDefault="00954E38">
      <w:pPr>
        <w:pStyle w:val="Textoindependiente"/>
        <w:spacing w:before="5"/>
        <w:rPr>
          <w:sz w:val="23"/>
        </w:rPr>
      </w:pPr>
    </w:p>
    <w:p w14:paraId="20DA8FC0" w14:textId="77777777" w:rsidR="00954E38" w:rsidRPr="00E80C89" w:rsidRDefault="00C37853">
      <w:pPr>
        <w:pStyle w:val="Prrafodelista"/>
        <w:numPr>
          <w:ilvl w:val="0"/>
          <w:numId w:val="7"/>
        </w:numPr>
        <w:tabs>
          <w:tab w:val="left" w:pos="417"/>
        </w:tabs>
        <w:spacing w:line="237" w:lineRule="auto"/>
        <w:ind w:left="132" w:right="111" w:firstLine="0"/>
        <w:jc w:val="both"/>
        <w:rPr>
          <w:sz w:val="20"/>
        </w:rPr>
      </w:pPr>
      <w:bookmarkStart w:id="14" w:name="c)_En_caso_de_empate,_se_atenderá,_en_pr"/>
      <w:bookmarkEnd w:id="14"/>
      <w:r w:rsidRPr="00E80C89">
        <w:rPr>
          <w:sz w:val="20"/>
        </w:rPr>
        <w:t>En caso de empate, se atenderá, en primer lugar, a la fase de oposición y, de persistir, al orden de actuación de los opositores conforme a las previsiones contenidas en esta convocatoria.</w:t>
      </w:r>
    </w:p>
    <w:p w14:paraId="7BC982C7" w14:textId="77777777" w:rsidR="00954E38" w:rsidRPr="00E80C89" w:rsidRDefault="00954E38">
      <w:pPr>
        <w:pStyle w:val="Textoindependiente"/>
        <w:spacing w:before="3"/>
        <w:rPr>
          <w:sz w:val="23"/>
        </w:rPr>
      </w:pPr>
    </w:p>
    <w:p w14:paraId="7CAAF7D0" w14:textId="77777777" w:rsidR="00954E38" w:rsidRPr="00E80C89" w:rsidRDefault="00C37853">
      <w:pPr>
        <w:pStyle w:val="Prrafodelista"/>
        <w:numPr>
          <w:ilvl w:val="1"/>
          <w:numId w:val="8"/>
        </w:numPr>
        <w:tabs>
          <w:tab w:val="left" w:pos="620"/>
        </w:tabs>
        <w:ind w:right="112" w:firstLine="0"/>
        <w:jc w:val="both"/>
        <w:rPr>
          <w:sz w:val="20"/>
        </w:rPr>
      </w:pPr>
      <w:bookmarkStart w:id="15" w:name="9.2._Una_vez_constituida_la_lista_de_esp"/>
      <w:bookmarkEnd w:id="15"/>
      <w:r w:rsidRPr="00E80C89">
        <w:rPr>
          <w:sz w:val="20"/>
        </w:rPr>
        <w:t>Una vez constituida la lista de espera, que será pública, los nombramientos se ofertarán por riguroso orden conforme se vayan produciendo las vacantes a cubrir, siguiendo al efecto las previsiones contenidas en el Acuerdo Regulador de las Condiciones de Trabajo del Personal funcionario de Administración y Servicios de la Universidad de Extremadura.</w:t>
      </w:r>
    </w:p>
    <w:p w14:paraId="49E7F91C" w14:textId="77777777" w:rsidR="00954E38" w:rsidRPr="00E80C89" w:rsidRDefault="00954E38">
      <w:pPr>
        <w:pStyle w:val="Textoindependiente"/>
        <w:spacing w:before="11"/>
        <w:rPr>
          <w:sz w:val="25"/>
        </w:rPr>
      </w:pPr>
    </w:p>
    <w:p w14:paraId="634C752C" w14:textId="77777777" w:rsidR="00954E38" w:rsidRPr="00E80C89" w:rsidRDefault="00C37853">
      <w:pPr>
        <w:pStyle w:val="Ttulo3"/>
        <w:numPr>
          <w:ilvl w:val="0"/>
          <w:numId w:val="21"/>
        </w:numPr>
        <w:tabs>
          <w:tab w:val="left" w:pos="1681"/>
        </w:tabs>
        <w:spacing w:before="99"/>
        <w:ind w:left="1680" w:hanging="423"/>
        <w:jc w:val="left"/>
      </w:pPr>
      <w:bookmarkStart w:id="16" w:name="10._Presentación_de_documentos_y_nombram"/>
      <w:bookmarkEnd w:id="16"/>
      <w:r w:rsidRPr="00E80C89">
        <w:t>Presentación de documentos y nombramiento de funcionarios</w:t>
      </w:r>
    </w:p>
    <w:p w14:paraId="0737F633" w14:textId="77777777" w:rsidR="00954E38" w:rsidRPr="00E80C89" w:rsidRDefault="00954E38">
      <w:pPr>
        <w:pStyle w:val="Textoindependiente"/>
        <w:spacing w:before="3"/>
        <w:rPr>
          <w:b/>
          <w:i/>
          <w:sz w:val="23"/>
        </w:rPr>
      </w:pPr>
    </w:p>
    <w:p w14:paraId="08ECB482" w14:textId="73465497" w:rsidR="00954E38" w:rsidRPr="00E80C89" w:rsidRDefault="00C37853">
      <w:pPr>
        <w:pStyle w:val="Prrafodelista"/>
        <w:numPr>
          <w:ilvl w:val="1"/>
          <w:numId w:val="6"/>
        </w:numPr>
        <w:tabs>
          <w:tab w:val="left" w:pos="714"/>
        </w:tabs>
        <w:ind w:right="111" w:firstLine="0"/>
        <w:jc w:val="both"/>
        <w:rPr>
          <w:sz w:val="20"/>
        </w:rPr>
      </w:pPr>
      <w:bookmarkStart w:id="17" w:name="10.1._En_el_plazo_de_veinte_días_a_conta"/>
      <w:bookmarkEnd w:id="17"/>
      <w:r w:rsidRPr="00E80C89">
        <w:rPr>
          <w:sz w:val="20"/>
        </w:rPr>
        <w:t xml:space="preserve">En el plazo de veinte días a contar desde el día siguiente a aquel en que se hicieron públicas las listas de aprobados en el Diario Oficial de Extremadura, los opositores aprobados deberán presentar en el Área de Recursos Humanos de la Universidad de Extremadura los documentos y </w:t>
      </w:r>
      <w:r w:rsidRPr="00E80C89">
        <w:rPr>
          <w:sz w:val="20"/>
        </w:rPr>
        <w:lastRenderedPageBreak/>
        <w:t>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Asimismo</w:t>
      </w:r>
      <w:r w:rsidR="00786752" w:rsidRPr="00E80C89">
        <w:rPr>
          <w:sz w:val="20"/>
        </w:rPr>
        <w:t>,</w:t>
      </w:r>
      <w:r w:rsidRPr="00E80C89">
        <w:rPr>
          <w:sz w:val="20"/>
        </w:rPr>
        <w:t xml:space="preserve"> y dentro del citado plazo deberá entregarse, debidamente cumplimentada la declaración que figura como Anexo IV de esta convocatoria.</w:t>
      </w:r>
    </w:p>
    <w:p w14:paraId="7BD5989E" w14:textId="77777777" w:rsidR="00954E38" w:rsidRPr="00E80C89" w:rsidRDefault="00954E38">
      <w:pPr>
        <w:pStyle w:val="Textoindependiente"/>
        <w:spacing w:before="1"/>
        <w:rPr>
          <w:sz w:val="23"/>
        </w:rPr>
      </w:pPr>
    </w:p>
    <w:p w14:paraId="4C4CEAD8" w14:textId="77777777" w:rsidR="00954E38" w:rsidRPr="00E80C89" w:rsidRDefault="00C37853">
      <w:pPr>
        <w:pStyle w:val="Prrafodelista"/>
        <w:numPr>
          <w:ilvl w:val="1"/>
          <w:numId w:val="6"/>
        </w:numPr>
        <w:tabs>
          <w:tab w:val="left" w:pos="760"/>
        </w:tabs>
        <w:ind w:right="111" w:firstLine="0"/>
        <w:jc w:val="both"/>
        <w:rPr>
          <w:sz w:val="20"/>
        </w:rPr>
      </w:pPr>
      <w:r w:rsidRPr="00E80C89">
        <w:rPr>
          <w:sz w:val="20"/>
        </w:rPr>
        <w:t>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3DDA4DA4" w14:textId="77777777" w:rsidR="00954E38" w:rsidRPr="00E80C89" w:rsidRDefault="00954E38">
      <w:pPr>
        <w:pStyle w:val="Textoindependiente"/>
        <w:spacing w:before="10"/>
        <w:rPr>
          <w:sz w:val="19"/>
        </w:rPr>
      </w:pPr>
    </w:p>
    <w:p w14:paraId="7AE15900" w14:textId="77777777" w:rsidR="00954E38" w:rsidRPr="00E80C89" w:rsidRDefault="00C37853">
      <w:pPr>
        <w:pStyle w:val="Prrafodelista"/>
        <w:numPr>
          <w:ilvl w:val="1"/>
          <w:numId w:val="6"/>
        </w:numPr>
        <w:tabs>
          <w:tab w:val="left" w:pos="724"/>
        </w:tabs>
        <w:ind w:right="115" w:firstLine="0"/>
        <w:jc w:val="both"/>
        <w:rPr>
          <w:sz w:val="20"/>
        </w:rPr>
      </w:pPr>
      <w:r w:rsidRPr="00E80C89">
        <w:rPr>
          <w:sz w:val="20"/>
        </w:rPr>
        <w:t>El Rectorado de la Universidad de Extremadura procederá al nombramiento de funcionario de carrera mediante resolución, que se publicará en el Diario Oficial de Extremadura.</w:t>
      </w:r>
    </w:p>
    <w:p w14:paraId="32205FB2" w14:textId="77777777" w:rsidR="00954E38" w:rsidRPr="00E80C89" w:rsidRDefault="00954E38">
      <w:pPr>
        <w:pStyle w:val="Textoindependiente"/>
        <w:spacing w:before="1"/>
      </w:pPr>
    </w:p>
    <w:p w14:paraId="1F03EB89" w14:textId="77777777" w:rsidR="00954E38" w:rsidRPr="00E80C89" w:rsidRDefault="00C37853">
      <w:pPr>
        <w:pStyle w:val="Prrafodelista"/>
        <w:numPr>
          <w:ilvl w:val="1"/>
          <w:numId w:val="6"/>
        </w:numPr>
        <w:tabs>
          <w:tab w:val="left" w:pos="741"/>
        </w:tabs>
        <w:ind w:right="112" w:firstLine="0"/>
        <w:jc w:val="both"/>
        <w:rPr>
          <w:sz w:val="20"/>
        </w:rPr>
      </w:pPr>
      <w:r w:rsidRPr="00E80C89">
        <w:rPr>
          <w:sz w:val="20"/>
        </w:rPr>
        <w:t>La toma de posesión de los aspirantes aprobados será efectuada en el plazo de un mes, contado desde la fecha de publicación de su nombramiento en el Diario Oficial de Extremadura.</w:t>
      </w:r>
    </w:p>
    <w:p w14:paraId="746F9F43" w14:textId="77777777" w:rsidR="00954E38" w:rsidRPr="00E80C89" w:rsidRDefault="00954E38">
      <w:pPr>
        <w:pStyle w:val="Textoindependiente"/>
        <w:rPr>
          <w:sz w:val="24"/>
        </w:rPr>
      </w:pPr>
    </w:p>
    <w:p w14:paraId="793DCBE4" w14:textId="77777777" w:rsidR="00954E38" w:rsidRPr="00E80C89" w:rsidRDefault="00954E38">
      <w:pPr>
        <w:pStyle w:val="Textoindependiente"/>
        <w:spacing w:before="11"/>
        <w:rPr>
          <w:sz w:val="18"/>
        </w:rPr>
      </w:pPr>
    </w:p>
    <w:p w14:paraId="52C3E216" w14:textId="77777777" w:rsidR="00954E38" w:rsidRPr="00E80C89" w:rsidRDefault="00C37853">
      <w:pPr>
        <w:pStyle w:val="Ttulo3"/>
        <w:numPr>
          <w:ilvl w:val="0"/>
          <w:numId w:val="21"/>
        </w:numPr>
        <w:tabs>
          <w:tab w:val="left" w:pos="4319"/>
        </w:tabs>
        <w:ind w:left="4318" w:hanging="426"/>
        <w:jc w:val="left"/>
      </w:pPr>
      <w:bookmarkStart w:id="18" w:name="11._Normas_finales"/>
      <w:bookmarkEnd w:id="18"/>
      <w:r w:rsidRPr="00E80C89">
        <w:t>Normas finales</w:t>
      </w:r>
    </w:p>
    <w:p w14:paraId="3FC5545D" w14:textId="77777777" w:rsidR="00954E38" w:rsidRPr="00E80C89" w:rsidRDefault="00954E38">
      <w:pPr>
        <w:pStyle w:val="Textoindependiente"/>
        <w:spacing w:before="3"/>
        <w:rPr>
          <w:b/>
          <w:i/>
          <w:sz w:val="23"/>
        </w:rPr>
      </w:pPr>
    </w:p>
    <w:p w14:paraId="10423C9E" w14:textId="77777777" w:rsidR="00954E38" w:rsidRPr="00E80C89" w:rsidRDefault="00C37853">
      <w:pPr>
        <w:pStyle w:val="Prrafodelista"/>
        <w:numPr>
          <w:ilvl w:val="1"/>
          <w:numId w:val="5"/>
        </w:numPr>
        <w:tabs>
          <w:tab w:val="left" w:pos="717"/>
        </w:tabs>
        <w:ind w:right="113" w:firstLine="0"/>
        <w:jc w:val="both"/>
        <w:rPr>
          <w:sz w:val="20"/>
        </w:rPr>
      </w:pPr>
      <w:r w:rsidRPr="00E80C89">
        <w:rPr>
          <w:sz w:val="20"/>
        </w:rPr>
        <w:t>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581C4227" w14:textId="77777777" w:rsidR="00954E38" w:rsidRPr="00E80C89" w:rsidRDefault="00954E38">
      <w:pPr>
        <w:pStyle w:val="Textoindependiente"/>
        <w:spacing w:before="11"/>
        <w:rPr>
          <w:sz w:val="19"/>
        </w:rPr>
      </w:pPr>
    </w:p>
    <w:p w14:paraId="4F22BA51" w14:textId="77777777" w:rsidR="00954E38" w:rsidRPr="00E80C89" w:rsidRDefault="00C37853">
      <w:pPr>
        <w:pStyle w:val="Prrafodelista"/>
        <w:numPr>
          <w:ilvl w:val="1"/>
          <w:numId w:val="5"/>
        </w:numPr>
        <w:tabs>
          <w:tab w:val="left" w:pos="736"/>
        </w:tabs>
        <w:ind w:right="113" w:firstLine="0"/>
        <w:jc w:val="both"/>
        <w:rPr>
          <w:sz w:val="20"/>
        </w:rPr>
      </w:pPr>
      <w:r w:rsidRPr="00E80C89">
        <w:rPr>
          <w:sz w:val="20"/>
        </w:rPr>
        <w:t>Las presentes bases vinculan a la Universidad de Extremadura y al Tribunal de Selección que han de calificar las pruebas selectivas y a quienes participen en las mismas.</w:t>
      </w:r>
    </w:p>
    <w:p w14:paraId="0252A1B4" w14:textId="77777777" w:rsidR="00954E38" w:rsidRPr="00E80C89" w:rsidRDefault="00954E38">
      <w:pPr>
        <w:pStyle w:val="Textoindependiente"/>
      </w:pPr>
    </w:p>
    <w:p w14:paraId="1EDE5B5A" w14:textId="08675E1C" w:rsidR="00954E38" w:rsidRPr="00E80C89" w:rsidRDefault="00C37853" w:rsidP="00E80C89">
      <w:pPr>
        <w:pStyle w:val="Prrafodelista"/>
        <w:numPr>
          <w:ilvl w:val="1"/>
          <w:numId w:val="5"/>
        </w:numPr>
        <w:tabs>
          <w:tab w:val="left" w:pos="777"/>
        </w:tabs>
        <w:spacing w:before="100"/>
        <w:ind w:left="132" w:right="110" w:firstLine="0"/>
        <w:jc w:val="both"/>
      </w:pPr>
      <w:r w:rsidRPr="00E80C89">
        <w:rPr>
          <w:sz w:val="20"/>
        </w:rPr>
        <w:t>La presente convocatoria y cuantos actos administrativos se deriven de ella y de la actuación del Tribunal podrán ser impugnados en los casos y en la forma establecida por la Ley 39/2015, de 1 de octubre, del Procedimiento Administrativo Común de las Administraciones Públicas. Contra esta Resolución, podrá interponerse por los interesados recurso Contencioso- 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 Administrativa, sin perjuicio de que, alternativamente, se pueda presentar recurso de reposición contra esta resolución, en el plazo de un mes, ante el mismo órgano que la dicta, en cuyo caso</w:t>
      </w:r>
      <w:r w:rsidR="00E80C89">
        <w:rPr>
          <w:sz w:val="20"/>
        </w:rPr>
        <w:t xml:space="preserve"> </w:t>
      </w:r>
      <w:r w:rsidRPr="00E80C89">
        <w:t>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53634CBB" w14:textId="77777777" w:rsidR="00954E38" w:rsidRPr="00E80C89" w:rsidRDefault="00954E38">
      <w:pPr>
        <w:pStyle w:val="Textoindependiente"/>
        <w:rPr>
          <w:sz w:val="24"/>
        </w:rPr>
      </w:pPr>
    </w:p>
    <w:p w14:paraId="313C0815" w14:textId="77777777" w:rsidR="00786752" w:rsidRPr="00E80C89" w:rsidRDefault="00C37853" w:rsidP="00E80C89">
      <w:pPr>
        <w:pStyle w:val="Textoindependiente"/>
        <w:spacing w:line="480" w:lineRule="auto"/>
        <w:ind w:right="108"/>
        <w:jc w:val="center"/>
        <w:rPr>
          <w:color w:val="0000FF"/>
        </w:rPr>
      </w:pPr>
      <w:r w:rsidRPr="00E80C89">
        <w:t xml:space="preserve">Badajoz, </w:t>
      </w:r>
      <w:proofErr w:type="spellStart"/>
      <w:r w:rsidRPr="00E80C89">
        <w:rPr>
          <w:color w:val="0000FF"/>
        </w:rPr>
        <w:t>xx</w:t>
      </w:r>
      <w:proofErr w:type="spellEnd"/>
      <w:r w:rsidRPr="00E80C89">
        <w:rPr>
          <w:color w:val="0000FF"/>
        </w:rPr>
        <w:t xml:space="preserve"> de </w:t>
      </w:r>
      <w:proofErr w:type="spellStart"/>
      <w:r w:rsidRPr="00E80C89">
        <w:rPr>
          <w:color w:val="0000FF"/>
        </w:rPr>
        <w:t>xxxxxx</w:t>
      </w:r>
      <w:proofErr w:type="spellEnd"/>
      <w:r w:rsidRPr="00E80C89">
        <w:rPr>
          <w:color w:val="0000FF"/>
        </w:rPr>
        <w:t xml:space="preserve"> de 202</w:t>
      </w:r>
      <w:r w:rsidR="00786752" w:rsidRPr="00E80C89">
        <w:rPr>
          <w:color w:val="0000FF"/>
        </w:rPr>
        <w:t>2</w:t>
      </w:r>
    </w:p>
    <w:p w14:paraId="23839540" w14:textId="2DB26E3E" w:rsidR="00954E38" w:rsidRPr="00E80C89" w:rsidRDefault="00C37853" w:rsidP="00E80C89">
      <w:pPr>
        <w:pStyle w:val="Textoindependiente"/>
        <w:spacing w:line="480" w:lineRule="auto"/>
        <w:ind w:right="108"/>
        <w:jc w:val="center"/>
      </w:pPr>
      <w:r w:rsidRPr="00E80C89">
        <w:t>EL GERENTE</w:t>
      </w:r>
    </w:p>
    <w:p w14:paraId="0A0180A2" w14:textId="77777777" w:rsidR="00954E38" w:rsidRPr="00E80C89" w:rsidRDefault="00954E38">
      <w:pPr>
        <w:pStyle w:val="Textoindependiente"/>
        <w:rPr>
          <w:sz w:val="24"/>
        </w:rPr>
      </w:pPr>
    </w:p>
    <w:p w14:paraId="76B08C28" w14:textId="77777777" w:rsidR="00954E38" w:rsidRPr="00E80C89" w:rsidRDefault="00954E38">
      <w:pPr>
        <w:pStyle w:val="Textoindependiente"/>
        <w:rPr>
          <w:sz w:val="24"/>
        </w:rPr>
      </w:pPr>
    </w:p>
    <w:p w14:paraId="6DFDDB68" w14:textId="77777777" w:rsidR="00954E38" w:rsidRPr="00E80C89" w:rsidRDefault="00C37853">
      <w:pPr>
        <w:pStyle w:val="Textoindependiente"/>
        <w:spacing w:before="146"/>
        <w:ind w:left="24" w:right="8"/>
        <w:jc w:val="center"/>
      </w:pPr>
      <w:r w:rsidRPr="00E80C89">
        <w:t>Juan Francisco Panduro López</w:t>
      </w:r>
    </w:p>
    <w:p w14:paraId="3ED70ECE" w14:textId="77777777" w:rsidR="00954E38" w:rsidRPr="00E80C89" w:rsidRDefault="00954E38">
      <w:pPr>
        <w:jc w:val="center"/>
        <w:sectPr w:rsidR="00954E38" w:rsidRPr="00E80C89" w:rsidSect="003968F4">
          <w:headerReference w:type="default" r:id="rId9"/>
          <w:footerReference w:type="default" r:id="rId10"/>
          <w:pgSz w:w="11910" w:h="16840"/>
          <w:pgMar w:top="2268" w:right="1021" w:bottom="992" w:left="998" w:header="709" w:footer="703" w:gutter="0"/>
          <w:cols w:space="720"/>
        </w:sectPr>
      </w:pPr>
    </w:p>
    <w:p w14:paraId="5B5FCF93" w14:textId="77777777" w:rsidR="00954E38" w:rsidRPr="00E80C89" w:rsidRDefault="00954E38">
      <w:pPr>
        <w:pStyle w:val="Textoindependiente"/>
      </w:pPr>
    </w:p>
    <w:p w14:paraId="05AB12F9" w14:textId="77777777" w:rsidR="00954E38" w:rsidRPr="00E80C89" w:rsidRDefault="00954E38">
      <w:pPr>
        <w:pStyle w:val="Textoindependiente"/>
      </w:pPr>
    </w:p>
    <w:p w14:paraId="0F038266" w14:textId="77777777" w:rsidR="00954E38" w:rsidRPr="00E80C89" w:rsidRDefault="00954E38">
      <w:pPr>
        <w:pStyle w:val="Textoindependiente"/>
      </w:pPr>
    </w:p>
    <w:p w14:paraId="14AE2F6A" w14:textId="77777777" w:rsidR="00954E38" w:rsidRPr="00E80C89" w:rsidRDefault="00954E38">
      <w:pPr>
        <w:pStyle w:val="Textoindependiente"/>
      </w:pPr>
    </w:p>
    <w:p w14:paraId="795DBD5C" w14:textId="77777777" w:rsidR="00954E38" w:rsidRPr="00E80C89" w:rsidRDefault="00954E38">
      <w:pPr>
        <w:pStyle w:val="Textoindependiente"/>
        <w:rPr>
          <w:sz w:val="23"/>
        </w:rPr>
      </w:pPr>
    </w:p>
    <w:p w14:paraId="1C367A0B" w14:textId="77777777" w:rsidR="00954E38" w:rsidRPr="00E80C89" w:rsidRDefault="00C37853">
      <w:pPr>
        <w:pStyle w:val="Ttulo1"/>
        <w:spacing w:before="99" w:line="243" w:lineRule="exact"/>
        <w:jc w:val="center"/>
      </w:pPr>
      <w:bookmarkStart w:id="19" w:name="ANEXO_I"/>
      <w:bookmarkEnd w:id="19"/>
      <w:r w:rsidRPr="00E80C89">
        <w:t>ANEXO I</w:t>
      </w:r>
    </w:p>
    <w:p w14:paraId="70F4C924" w14:textId="77777777" w:rsidR="00954E38" w:rsidRPr="00E80C89" w:rsidRDefault="00C37853">
      <w:pPr>
        <w:spacing w:line="243" w:lineRule="exact"/>
        <w:ind w:left="742" w:right="8"/>
        <w:jc w:val="center"/>
        <w:rPr>
          <w:b/>
          <w:sz w:val="20"/>
        </w:rPr>
      </w:pPr>
      <w:r w:rsidRPr="00E80C89">
        <w:rPr>
          <w:b/>
          <w:sz w:val="20"/>
        </w:rPr>
        <w:t>MODELO DE SOLICITUD</w:t>
      </w:r>
    </w:p>
    <w:p w14:paraId="79D55F6A" w14:textId="77777777" w:rsidR="00954E38" w:rsidRPr="00E80C89" w:rsidRDefault="00954E38">
      <w:pPr>
        <w:pStyle w:val="Textoindependiente"/>
        <w:spacing w:before="8"/>
        <w:rPr>
          <w:b/>
          <w:sz w:val="18"/>
        </w:rPr>
      </w:pPr>
    </w:p>
    <w:p w14:paraId="09BA50BC" w14:textId="4293D77F" w:rsidR="00954E38" w:rsidRPr="00E80C89" w:rsidRDefault="007D7D6A">
      <w:pPr>
        <w:spacing w:before="93" w:after="4"/>
        <w:ind w:left="132"/>
        <w:rPr>
          <w:rFonts w:ascii="Arial"/>
          <w:b/>
          <w:i/>
          <w:sz w:val="20"/>
        </w:rPr>
      </w:pPr>
      <w:r w:rsidRPr="00E80C89">
        <w:rPr>
          <w:noProof/>
        </w:rPr>
        <mc:AlternateContent>
          <mc:Choice Requires="wps">
            <w:drawing>
              <wp:anchor distT="0" distB="0" distL="114300" distR="114300" simplePos="0" relativeHeight="487097856" behindDoc="1" locked="0" layoutInCell="1" allowOverlap="1" wp14:anchorId="462909E5" wp14:editId="1FDB7E95">
                <wp:simplePos x="0" y="0"/>
                <wp:positionH relativeFrom="page">
                  <wp:posOffset>1673225</wp:posOffset>
                </wp:positionH>
                <wp:positionV relativeFrom="paragraph">
                  <wp:posOffset>528955</wp:posOffset>
                </wp:positionV>
                <wp:extent cx="10795" cy="459105"/>
                <wp:effectExtent l="0" t="0" r="0" b="0"/>
                <wp:wrapNone/>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459105"/>
                        </a:xfrm>
                        <a:custGeom>
                          <a:avLst/>
                          <a:gdLst>
                            <a:gd name="T0" fmla="+- 0 2652 2635"/>
                            <a:gd name="T1" fmla="*/ T0 w 17"/>
                            <a:gd name="T2" fmla="+- 0 833 833"/>
                            <a:gd name="T3" fmla="*/ 833 h 723"/>
                            <a:gd name="T4" fmla="+- 0 2635 2635"/>
                            <a:gd name="T5" fmla="*/ T4 w 17"/>
                            <a:gd name="T6" fmla="+- 0 833 833"/>
                            <a:gd name="T7" fmla="*/ 833 h 723"/>
                            <a:gd name="T8" fmla="+- 0 2635 2635"/>
                            <a:gd name="T9" fmla="*/ T8 w 17"/>
                            <a:gd name="T10" fmla="+- 0 1157 833"/>
                            <a:gd name="T11" fmla="*/ 1157 h 723"/>
                            <a:gd name="T12" fmla="+- 0 2635 2635"/>
                            <a:gd name="T13" fmla="*/ T12 w 17"/>
                            <a:gd name="T14" fmla="+- 0 1173 833"/>
                            <a:gd name="T15" fmla="*/ 1173 h 723"/>
                            <a:gd name="T16" fmla="+- 0 2635 2635"/>
                            <a:gd name="T17" fmla="*/ T16 w 17"/>
                            <a:gd name="T18" fmla="+- 0 1356 833"/>
                            <a:gd name="T19" fmla="*/ 1356 h 723"/>
                            <a:gd name="T20" fmla="+- 0 2635 2635"/>
                            <a:gd name="T21" fmla="*/ T20 w 17"/>
                            <a:gd name="T22" fmla="+- 0 1555 833"/>
                            <a:gd name="T23" fmla="*/ 1555 h 723"/>
                            <a:gd name="T24" fmla="+- 0 2652 2635"/>
                            <a:gd name="T25" fmla="*/ T24 w 17"/>
                            <a:gd name="T26" fmla="+- 0 1555 833"/>
                            <a:gd name="T27" fmla="*/ 1555 h 723"/>
                            <a:gd name="T28" fmla="+- 0 2652 2635"/>
                            <a:gd name="T29" fmla="*/ T28 w 17"/>
                            <a:gd name="T30" fmla="+- 0 1356 833"/>
                            <a:gd name="T31" fmla="*/ 1356 h 723"/>
                            <a:gd name="T32" fmla="+- 0 2652 2635"/>
                            <a:gd name="T33" fmla="*/ T32 w 17"/>
                            <a:gd name="T34" fmla="+- 0 1173 833"/>
                            <a:gd name="T35" fmla="*/ 1173 h 723"/>
                            <a:gd name="T36" fmla="+- 0 2652 2635"/>
                            <a:gd name="T37" fmla="*/ T36 w 17"/>
                            <a:gd name="T38" fmla="+- 0 1157 833"/>
                            <a:gd name="T39" fmla="*/ 1157 h 723"/>
                            <a:gd name="T40" fmla="+- 0 2652 2635"/>
                            <a:gd name="T41" fmla="*/ T40 w 17"/>
                            <a:gd name="T42" fmla="+- 0 833 833"/>
                            <a:gd name="T43" fmla="*/ 833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 h="723">
                              <a:moveTo>
                                <a:pt x="17" y="0"/>
                              </a:moveTo>
                              <a:lnTo>
                                <a:pt x="0" y="0"/>
                              </a:lnTo>
                              <a:lnTo>
                                <a:pt x="0" y="324"/>
                              </a:lnTo>
                              <a:lnTo>
                                <a:pt x="0" y="340"/>
                              </a:lnTo>
                              <a:lnTo>
                                <a:pt x="0" y="523"/>
                              </a:lnTo>
                              <a:lnTo>
                                <a:pt x="0" y="722"/>
                              </a:lnTo>
                              <a:lnTo>
                                <a:pt x="17" y="722"/>
                              </a:lnTo>
                              <a:lnTo>
                                <a:pt x="17" y="523"/>
                              </a:lnTo>
                              <a:lnTo>
                                <a:pt x="17" y="340"/>
                              </a:lnTo>
                              <a:lnTo>
                                <a:pt x="17" y="32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AFAA" id="docshape7" o:spid="_x0000_s1026" style="position:absolute;margin-left:131.75pt;margin-top:41.65pt;width:.85pt;height:36.15pt;z-index:-1621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" path="m17,l,,,324r,16l,523,,722r17,l17,523r,-183l17,324,17,xe" fillcolor="black" stroked="f">
                <v:path arrowok="t" o:connecttype="custom" o:connectlocs="10795,528955;0,528955;0,734695;0,744855;0,861060;0,987425;10795,987425;10795,861060;10795,744855;10795,734695;10795,528955" o:connectangles="0,0,0,0,0,0,0,0,0,0,0"/>
                <w10:wrap anchorx="page"/>
              </v:shape>
            </w:pict>
          </mc:Fallback>
        </mc:AlternateContent>
      </w:r>
      <w:r w:rsidRPr="00E80C89">
        <w:rPr>
          <w:noProof/>
        </w:rPr>
        <mc:AlternateContent>
          <mc:Choice Requires="wps">
            <w:drawing>
              <wp:anchor distT="0" distB="0" distL="114300" distR="114300" simplePos="0" relativeHeight="487098368" behindDoc="1" locked="0" layoutInCell="1" allowOverlap="1" wp14:anchorId="2F6D5F53" wp14:editId="630FC286">
                <wp:simplePos x="0" y="0"/>
                <wp:positionH relativeFrom="page">
                  <wp:posOffset>5330825</wp:posOffset>
                </wp:positionH>
                <wp:positionV relativeFrom="paragraph">
                  <wp:posOffset>744855</wp:posOffset>
                </wp:positionV>
                <wp:extent cx="12700" cy="242570"/>
                <wp:effectExtent l="0" t="0" r="0" b="0"/>
                <wp:wrapNone/>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42570"/>
                        </a:xfrm>
                        <a:custGeom>
                          <a:avLst/>
                          <a:gdLst>
                            <a:gd name="T0" fmla="+- 0 8414 8395"/>
                            <a:gd name="T1" fmla="*/ T0 w 20"/>
                            <a:gd name="T2" fmla="+- 0 1173 1173"/>
                            <a:gd name="T3" fmla="*/ 1173 h 382"/>
                            <a:gd name="T4" fmla="+- 0 8395 8395"/>
                            <a:gd name="T5" fmla="*/ T4 w 20"/>
                            <a:gd name="T6" fmla="+- 0 1173 1173"/>
                            <a:gd name="T7" fmla="*/ 1173 h 382"/>
                            <a:gd name="T8" fmla="+- 0 8395 8395"/>
                            <a:gd name="T9" fmla="*/ T8 w 20"/>
                            <a:gd name="T10" fmla="+- 0 1356 1173"/>
                            <a:gd name="T11" fmla="*/ 1356 h 382"/>
                            <a:gd name="T12" fmla="+- 0 8395 8395"/>
                            <a:gd name="T13" fmla="*/ T12 w 20"/>
                            <a:gd name="T14" fmla="+- 0 1555 1173"/>
                            <a:gd name="T15" fmla="*/ 1555 h 382"/>
                            <a:gd name="T16" fmla="+- 0 8414 8395"/>
                            <a:gd name="T17" fmla="*/ T16 w 20"/>
                            <a:gd name="T18" fmla="+- 0 1555 1173"/>
                            <a:gd name="T19" fmla="*/ 1555 h 382"/>
                            <a:gd name="T20" fmla="+- 0 8414 8395"/>
                            <a:gd name="T21" fmla="*/ T20 w 20"/>
                            <a:gd name="T22" fmla="+- 0 1356 1173"/>
                            <a:gd name="T23" fmla="*/ 1356 h 382"/>
                            <a:gd name="T24" fmla="+- 0 8414 8395"/>
                            <a:gd name="T25" fmla="*/ T24 w 20"/>
                            <a:gd name="T26" fmla="+- 0 1173 1173"/>
                            <a:gd name="T27" fmla="*/ 1173 h 382"/>
                          </a:gdLst>
                          <a:ahLst/>
                          <a:cxnLst>
                            <a:cxn ang="0">
                              <a:pos x="T1" y="T3"/>
                            </a:cxn>
                            <a:cxn ang="0">
                              <a:pos x="T5" y="T7"/>
                            </a:cxn>
                            <a:cxn ang="0">
                              <a:pos x="T9" y="T11"/>
                            </a:cxn>
                            <a:cxn ang="0">
                              <a:pos x="T13" y="T15"/>
                            </a:cxn>
                            <a:cxn ang="0">
                              <a:pos x="T17" y="T19"/>
                            </a:cxn>
                            <a:cxn ang="0">
                              <a:pos x="T21" y="T23"/>
                            </a:cxn>
                            <a:cxn ang="0">
                              <a:pos x="T25" y="T27"/>
                            </a:cxn>
                          </a:cxnLst>
                          <a:rect l="0" t="0" r="r" b="b"/>
                          <a:pathLst>
                            <a:path w="20" h="382">
                              <a:moveTo>
                                <a:pt x="19" y="0"/>
                              </a:moveTo>
                              <a:lnTo>
                                <a:pt x="0" y="0"/>
                              </a:lnTo>
                              <a:lnTo>
                                <a:pt x="0" y="183"/>
                              </a:lnTo>
                              <a:lnTo>
                                <a:pt x="0" y="382"/>
                              </a:lnTo>
                              <a:lnTo>
                                <a:pt x="19" y="382"/>
                              </a:lnTo>
                              <a:lnTo>
                                <a:pt x="19" y="18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06CBE" id="docshape8" o:spid="_x0000_s1026" style="position:absolute;margin-left:419.75pt;margin-top:58.65pt;width:1pt;height:19.1pt;z-index:-1621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" path="m19,l,,,183,,382r19,l19,183,19,xe" fillcolor="black" stroked="f">
                <v:path arrowok="t" o:connecttype="custom" o:connectlocs="12065,744855;0,744855;0,861060;0,987425;12065,987425;12065,861060;12065,744855" o:connectangles="0,0,0,0,0,0,0"/>
                <w10:wrap anchorx="page"/>
              </v:shape>
            </w:pict>
          </mc:Fallback>
        </mc:AlternateContent>
      </w:r>
      <w:r w:rsidR="00C37853" w:rsidRPr="00E80C89">
        <w:rPr>
          <w:rFonts w:ascii="Arial"/>
          <w:b/>
          <w:i/>
          <w:sz w:val="20"/>
        </w:rPr>
        <w:t>CONVOCATORIA</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480"/>
        <w:gridCol w:w="1880"/>
        <w:gridCol w:w="981"/>
        <w:gridCol w:w="3019"/>
        <w:gridCol w:w="720"/>
        <w:gridCol w:w="1440"/>
      </w:tblGrid>
      <w:tr w:rsidR="00954E38" w:rsidRPr="00E80C89" w14:paraId="1AECEEC1" w14:textId="77777777">
        <w:trPr>
          <w:trHeight w:val="478"/>
        </w:trPr>
        <w:tc>
          <w:tcPr>
            <w:tcW w:w="2863" w:type="dxa"/>
            <w:gridSpan w:val="3"/>
            <w:tcBorders>
              <w:bottom w:val="single" w:sz="8" w:space="0" w:color="000000"/>
              <w:right w:val="single" w:sz="8" w:space="0" w:color="000000"/>
            </w:tcBorders>
          </w:tcPr>
          <w:p w14:paraId="4BB7ED13" w14:textId="77777777" w:rsidR="00954E38" w:rsidRPr="00E80C89" w:rsidRDefault="00C37853">
            <w:pPr>
              <w:pStyle w:val="TableParagraph"/>
              <w:spacing w:before="19"/>
              <w:ind w:left="62"/>
              <w:rPr>
                <w:sz w:val="12"/>
              </w:rPr>
            </w:pPr>
            <w:r w:rsidRPr="00E80C89">
              <w:rPr>
                <w:sz w:val="12"/>
              </w:rPr>
              <w:t>1. Escala, Grupo Profesional o Categoría</w:t>
            </w:r>
          </w:p>
        </w:tc>
        <w:tc>
          <w:tcPr>
            <w:tcW w:w="981" w:type="dxa"/>
            <w:tcBorders>
              <w:left w:val="single" w:sz="8" w:space="0" w:color="000000"/>
              <w:bottom w:val="single" w:sz="8" w:space="0" w:color="000000"/>
              <w:right w:val="single" w:sz="8" w:space="0" w:color="000000"/>
            </w:tcBorders>
          </w:tcPr>
          <w:p w14:paraId="6A0ED541" w14:textId="77777777" w:rsidR="00954E38" w:rsidRPr="00E80C89" w:rsidRDefault="00C37853">
            <w:pPr>
              <w:pStyle w:val="TableParagraph"/>
              <w:spacing w:before="19"/>
              <w:ind w:left="62"/>
              <w:rPr>
                <w:sz w:val="12"/>
              </w:rPr>
            </w:pPr>
            <w:r w:rsidRPr="00E80C89">
              <w:rPr>
                <w:sz w:val="12"/>
              </w:rPr>
              <w:t>Código</w:t>
            </w:r>
          </w:p>
        </w:tc>
        <w:tc>
          <w:tcPr>
            <w:tcW w:w="3019" w:type="dxa"/>
            <w:tcBorders>
              <w:left w:val="single" w:sz="8" w:space="0" w:color="000000"/>
              <w:bottom w:val="single" w:sz="8" w:space="0" w:color="000000"/>
              <w:right w:val="single" w:sz="8" w:space="0" w:color="000000"/>
            </w:tcBorders>
          </w:tcPr>
          <w:p w14:paraId="56181945" w14:textId="77777777" w:rsidR="00954E38" w:rsidRPr="00E80C89" w:rsidRDefault="00C37853">
            <w:pPr>
              <w:pStyle w:val="TableParagraph"/>
              <w:spacing w:before="19"/>
              <w:ind w:left="62"/>
              <w:rPr>
                <w:sz w:val="12"/>
              </w:rPr>
            </w:pPr>
            <w:r w:rsidRPr="00E80C89">
              <w:rPr>
                <w:sz w:val="12"/>
              </w:rPr>
              <w:t>2. Fecha de Resolución de la convocatoria</w:t>
            </w:r>
          </w:p>
        </w:tc>
        <w:tc>
          <w:tcPr>
            <w:tcW w:w="720" w:type="dxa"/>
            <w:tcBorders>
              <w:left w:val="single" w:sz="8" w:space="0" w:color="000000"/>
              <w:bottom w:val="single" w:sz="8" w:space="0" w:color="000000"/>
              <w:right w:val="single" w:sz="8" w:space="0" w:color="000000"/>
            </w:tcBorders>
          </w:tcPr>
          <w:p w14:paraId="758E532A" w14:textId="77777777" w:rsidR="00954E38" w:rsidRPr="00E80C89" w:rsidRDefault="00C37853">
            <w:pPr>
              <w:pStyle w:val="TableParagraph"/>
              <w:spacing w:before="19"/>
              <w:ind w:left="257" w:right="134" w:hanging="92"/>
              <w:rPr>
                <w:sz w:val="12"/>
              </w:rPr>
            </w:pPr>
            <w:r w:rsidRPr="00E80C89">
              <w:rPr>
                <w:sz w:val="12"/>
              </w:rPr>
              <w:t>Código 142</w:t>
            </w:r>
          </w:p>
        </w:tc>
        <w:tc>
          <w:tcPr>
            <w:tcW w:w="1440" w:type="dxa"/>
            <w:tcBorders>
              <w:left w:val="single" w:sz="8" w:space="0" w:color="000000"/>
              <w:bottom w:val="single" w:sz="8" w:space="0" w:color="000000"/>
            </w:tcBorders>
          </w:tcPr>
          <w:p w14:paraId="7019700F" w14:textId="77777777" w:rsidR="00954E38" w:rsidRPr="00E80C89" w:rsidRDefault="00C37853">
            <w:pPr>
              <w:pStyle w:val="TableParagraph"/>
              <w:spacing w:before="19"/>
              <w:ind w:left="63"/>
              <w:rPr>
                <w:sz w:val="12"/>
              </w:rPr>
            </w:pPr>
            <w:r w:rsidRPr="00E80C89">
              <w:rPr>
                <w:sz w:val="12"/>
              </w:rPr>
              <w:t>3. Forma de acceso</w:t>
            </w:r>
          </w:p>
        </w:tc>
      </w:tr>
      <w:tr w:rsidR="00954E38" w:rsidRPr="00E80C89" w14:paraId="362D042F" w14:textId="77777777">
        <w:trPr>
          <w:trHeight w:val="320"/>
        </w:trPr>
        <w:tc>
          <w:tcPr>
            <w:tcW w:w="983" w:type="dxa"/>
            <w:gridSpan w:val="2"/>
            <w:tcBorders>
              <w:top w:val="single" w:sz="8" w:space="0" w:color="000000"/>
              <w:bottom w:val="nil"/>
              <w:right w:val="nil"/>
            </w:tcBorders>
          </w:tcPr>
          <w:p w14:paraId="0E902CF8" w14:textId="77777777" w:rsidR="00954E38" w:rsidRPr="00E80C89" w:rsidRDefault="00C37853">
            <w:pPr>
              <w:pStyle w:val="TableParagraph"/>
              <w:spacing w:before="18"/>
              <w:ind w:left="67"/>
              <w:rPr>
                <w:sz w:val="12"/>
              </w:rPr>
            </w:pPr>
            <w:r w:rsidRPr="00E80C89">
              <w:rPr>
                <w:sz w:val="12"/>
              </w:rPr>
              <w:t>4. Fecha D.O.E.</w:t>
            </w:r>
          </w:p>
        </w:tc>
        <w:tc>
          <w:tcPr>
            <w:tcW w:w="1880" w:type="dxa"/>
            <w:tcBorders>
              <w:top w:val="single" w:sz="8" w:space="0" w:color="000000"/>
              <w:left w:val="nil"/>
              <w:bottom w:val="nil"/>
              <w:right w:val="nil"/>
            </w:tcBorders>
          </w:tcPr>
          <w:p w14:paraId="4C19EB2D" w14:textId="77777777" w:rsidR="00954E38" w:rsidRPr="00E80C89" w:rsidRDefault="00C37853">
            <w:pPr>
              <w:pStyle w:val="TableParagraph"/>
              <w:spacing w:line="134" w:lineRule="exact"/>
              <w:ind w:left="553"/>
              <w:rPr>
                <w:sz w:val="12"/>
              </w:rPr>
            </w:pPr>
            <w:r w:rsidRPr="00E80C89">
              <w:rPr>
                <w:sz w:val="12"/>
              </w:rPr>
              <w:t>5. Provincia de examen</w:t>
            </w:r>
          </w:p>
        </w:tc>
        <w:tc>
          <w:tcPr>
            <w:tcW w:w="981" w:type="dxa"/>
            <w:tcBorders>
              <w:top w:val="single" w:sz="8" w:space="0" w:color="000000"/>
              <w:left w:val="nil"/>
              <w:bottom w:val="nil"/>
              <w:right w:val="nil"/>
            </w:tcBorders>
          </w:tcPr>
          <w:p w14:paraId="19600952" w14:textId="77777777" w:rsidR="00954E38" w:rsidRPr="00E80C89" w:rsidRDefault="00954E38">
            <w:pPr>
              <w:pStyle w:val="TableParagraph"/>
              <w:rPr>
                <w:rFonts w:ascii="Times New Roman"/>
                <w:sz w:val="14"/>
              </w:rPr>
            </w:pPr>
          </w:p>
        </w:tc>
        <w:tc>
          <w:tcPr>
            <w:tcW w:w="3019" w:type="dxa"/>
            <w:tcBorders>
              <w:top w:val="single" w:sz="8" w:space="0" w:color="000000"/>
              <w:left w:val="nil"/>
              <w:bottom w:val="nil"/>
              <w:right w:val="single" w:sz="8" w:space="0" w:color="000000"/>
            </w:tcBorders>
          </w:tcPr>
          <w:p w14:paraId="14525ED1" w14:textId="77777777" w:rsidR="00954E38" w:rsidRPr="00E80C89" w:rsidRDefault="00954E38">
            <w:pPr>
              <w:pStyle w:val="TableParagraph"/>
              <w:rPr>
                <w:rFonts w:ascii="Times New Roman"/>
                <w:sz w:val="14"/>
              </w:rPr>
            </w:pPr>
          </w:p>
        </w:tc>
        <w:tc>
          <w:tcPr>
            <w:tcW w:w="720" w:type="dxa"/>
            <w:tcBorders>
              <w:top w:val="single" w:sz="8" w:space="0" w:color="000000"/>
              <w:left w:val="single" w:sz="8" w:space="0" w:color="000000"/>
              <w:bottom w:val="nil"/>
              <w:right w:val="single" w:sz="8" w:space="0" w:color="000000"/>
            </w:tcBorders>
          </w:tcPr>
          <w:p w14:paraId="370C2B1A" w14:textId="77777777" w:rsidR="00954E38" w:rsidRPr="00E80C89" w:rsidRDefault="00954E38">
            <w:pPr>
              <w:pStyle w:val="TableParagraph"/>
              <w:rPr>
                <w:rFonts w:ascii="Times New Roman"/>
                <w:sz w:val="14"/>
              </w:rPr>
            </w:pPr>
          </w:p>
        </w:tc>
        <w:tc>
          <w:tcPr>
            <w:tcW w:w="1440" w:type="dxa"/>
            <w:tcBorders>
              <w:top w:val="single" w:sz="8" w:space="0" w:color="000000"/>
              <w:left w:val="single" w:sz="8" w:space="0" w:color="000000"/>
              <w:bottom w:val="single" w:sz="8" w:space="0" w:color="000000"/>
            </w:tcBorders>
          </w:tcPr>
          <w:p w14:paraId="68DE609B" w14:textId="77777777" w:rsidR="00954E38" w:rsidRPr="00E80C89" w:rsidRDefault="00C37853">
            <w:pPr>
              <w:pStyle w:val="TableParagraph"/>
              <w:spacing w:before="18"/>
              <w:ind w:left="63"/>
              <w:rPr>
                <w:sz w:val="12"/>
              </w:rPr>
            </w:pPr>
            <w:r w:rsidRPr="00E80C89">
              <w:rPr>
                <w:sz w:val="12"/>
              </w:rPr>
              <w:t>6. Minusvalía</w:t>
            </w:r>
          </w:p>
        </w:tc>
      </w:tr>
      <w:tr w:rsidR="00954E38" w:rsidRPr="00E80C89" w14:paraId="0F94BBF8" w14:textId="77777777">
        <w:trPr>
          <w:trHeight w:val="180"/>
        </w:trPr>
        <w:tc>
          <w:tcPr>
            <w:tcW w:w="503" w:type="dxa"/>
            <w:tcBorders>
              <w:top w:val="nil"/>
              <w:bottom w:val="nil"/>
              <w:right w:val="single" w:sz="8" w:space="0" w:color="000000"/>
            </w:tcBorders>
          </w:tcPr>
          <w:p w14:paraId="78064BCC" w14:textId="77777777" w:rsidR="00954E38" w:rsidRPr="00E80C89" w:rsidRDefault="00C37853">
            <w:pPr>
              <w:pStyle w:val="TableParagraph"/>
              <w:spacing w:before="18"/>
              <w:ind w:left="153"/>
              <w:rPr>
                <w:sz w:val="12"/>
              </w:rPr>
            </w:pPr>
            <w:r w:rsidRPr="00E80C89">
              <w:rPr>
                <w:sz w:val="12"/>
              </w:rPr>
              <w:t>Día</w:t>
            </w:r>
          </w:p>
        </w:tc>
        <w:tc>
          <w:tcPr>
            <w:tcW w:w="480" w:type="dxa"/>
            <w:tcBorders>
              <w:top w:val="nil"/>
              <w:left w:val="single" w:sz="8" w:space="0" w:color="000000"/>
              <w:bottom w:val="nil"/>
              <w:right w:val="single" w:sz="8" w:space="0" w:color="000000"/>
            </w:tcBorders>
          </w:tcPr>
          <w:p w14:paraId="2496D150" w14:textId="77777777" w:rsidR="00954E38" w:rsidRPr="00E80C89" w:rsidRDefault="00C37853">
            <w:pPr>
              <w:pStyle w:val="TableParagraph"/>
              <w:spacing w:before="18"/>
              <w:ind w:left="123"/>
              <w:rPr>
                <w:sz w:val="12"/>
              </w:rPr>
            </w:pPr>
            <w:r w:rsidRPr="00E80C89">
              <w:rPr>
                <w:sz w:val="12"/>
              </w:rPr>
              <w:t>Mes</w:t>
            </w:r>
          </w:p>
        </w:tc>
        <w:tc>
          <w:tcPr>
            <w:tcW w:w="1880" w:type="dxa"/>
            <w:tcBorders>
              <w:top w:val="nil"/>
              <w:left w:val="single" w:sz="8" w:space="0" w:color="000000"/>
              <w:bottom w:val="nil"/>
              <w:right w:val="nil"/>
            </w:tcBorders>
          </w:tcPr>
          <w:p w14:paraId="48E8BBCF" w14:textId="77777777" w:rsidR="00954E38" w:rsidRPr="00E80C89" w:rsidRDefault="00C37853">
            <w:pPr>
              <w:pStyle w:val="TableParagraph"/>
              <w:spacing w:before="18"/>
              <w:ind w:left="130"/>
              <w:rPr>
                <w:sz w:val="12"/>
              </w:rPr>
            </w:pPr>
            <w:r w:rsidRPr="00E80C89">
              <w:rPr>
                <w:sz w:val="12"/>
              </w:rPr>
              <w:t>Año</w:t>
            </w:r>
          </w:p>
        </w:tc>
        <w:tc>
          <w:tcPr>
            <w:tcW w:w="981" w:type="dxa"/>
            <w:tcBorders>
              <w:top w:val="nil"/>
              <w:left w:val="nil"/>
              <w:bottom w:val="nil"/>
              <w:right w:val="nil"/>
            </w:tcBorders>
          </w:tcPr>
          <w:p w14:paraId="2379D48F" w14:textId="77777777" w:rsidR="00954E38" w:rsidRPr="00E80C89" w:rsidRDefault="00954E38">
            <w:pPr>
              <w:pStyle w:val="TableParagraph"/>
              <w:rPr>
                <w:rFonts w:ascii="Times New Roman"/>
                <w:sz w:val="12"/>
              </w:rPr>
            </w:pPr>
          </w:p>
        </w:tc>
        <w:tc>
          <w:tcPr>
            <w:tcW w:w="3019" w:type="dxa"/>
            <w:tcBorders>
              <w:top w:val="nil"/>
              <w:left w:val="nil"/>
              <w:bottom w:val="nil"/>
              <w:right w:val="single" w:sz="8" w:space="0" w:color="000000"/>
            </w:tcBorders>
          </w:tcPr>
          <w:p w14:paraId="13DC3C0E" w14:textId="77777777" w:rsidR="00954E38" w:rsidRPr="00E80C89" w:rsidRDefault="00954E38">
            <w:pPr>
              <w:pStyle w:val="TableParagraph"/>
              <w:rPr>
                <w:rFonts w:ascii="Times New Roman"/>
                <w:sz w:val="12"/>
              </w:rPr>
            </w:pPr>
          </w:p>
        </w:tc>
        <w:tc>
          <w:tcPr>
            <w:tcW w:w="720" w:type="dxa"/>
            <w:tcBorders>
              <w:top w:val="nil"/>
              <w:left w:val="single" w:sz="8" w:space="0" w:color="000000"/>
              <w:bottom w:val="nil"/>
              <w:right w:val="single" w:sz="8" w:space="0" w:color="000000"/>
            </w:tcBorders>
          </w:tcPr>
          <w:p w14:paraId="02F8B138" w14:textId="77777777" w:rsidR="00954E38" w:rsidRPr="00E80C89" w:rsidRDefault="00954E38">
            <w:pPr>
              <w:pStyle w:val="TableParagraph"/>
              <w:rPr>
                <w:rFonts w:ascii="Times New Roman"/>
                <w:sz w:val="12"/>
              </w:rPr>
            </w:pPr>
          </w:p>
        </w:tc>
        <w:tc>
          <w:tcPr>
            <w:tcW w:w="1440" w:type="dxa"/>
            <w:tcBorders>
              <w:top w:val="single" w:sz="8" w:space="0" w:color="000000"/>
              <w:left w:val="single" w:sz="8" w:space="0" w:color="000000"/>
              <w:bottom w:val="nil"/>
            </w:tcBorders>
          </w:tcPr>
          <w:p w14:paraId="19B35370" w14:textId="77777777" w:rsidR="00954E38" w:rsidRPr="00E80C89" w:rsidRDefault="00954E38">
            <w:pPr>
              <w:pStyle w:val="TableParagraph"/>
              <w:rPr>
                <w:rFonts w:ascii="Times New Roman"/>
                <w:sz w:val="12"/>
              </w:rPr>
            </w:pPr>
          </w:p>
        </w:tc>
      </w:tr>
      <w:tr w:rsidR="00954E38" w:rsidRPr="00E80C89" w14:paraId="04F5FF0E" w14:textId="77777777">
        <w:trPr>
          <w:trHeight w:val="198"/>
        </w:trPr>
        <w:tc>
          <w:tcPr>
            <w:tcW w:w="503" w:type="dxa"/>
            <w:tcBorders>
              <w:top w:val="nil"/>
              <w:bottom w:val="single" w:sz="8" w:space="0" w:color="000000"/>
              <w:right w:val="single" w:sz="8" w:space="0" w:color="000000"/>
            </w:tcBorders>
          </w:tcPr>
          <w:p w14:paraId="57FBE020" w14:textId="0A031BF6" w:rsidR="00954E38" w:rsidRPr="00E80C89" w:rsidRDefault="007D7D6A">
            <w:pPr>
              <w:pStyle w:val="TableParagraph"/>
              <w:spacing w:line="199" w:lineRule="exact"/>
              <w:ind w:left="220"/>
              <w:rPr>
                <w:sz w:val="19"/>
              </w:rPr>
            </w:pPr>
            <w:r w:rsidRPr="00E80C89">
              <w:rPr>
                <w:noProof/>
                <w:sz w:val="19"/>
              </w:rPr>
              <mc:AlternateContent>
                <mc:Choice Requires="wpg">
                  <w:drawing>
                    <wp:inline distT="0" distB="0" distL="0" distR="0" wp14:anchorId="11EEB16C" wp14:editId="503485F0">
                      <wp:extent cx="10795" cy="127000"/>
                      <wp:effectExtent l="0" t="2540" r="2540" b="3810"/>
                      <wp:docPr id="1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7000"/>
                                <a:chOff x="0" y="0"/>
                                <a:chExt cx="17" cy="200"/>
                              </a:xfrm>
                            </wpg:grpSpPr>
                            <wps:wsp>
                              <wps:cNvPr id="18" name="docshape10"/>
                              <wps:cNvSpPr>
                                <a:spLocks noChangeArrowheads="1"/>
                              </wps:cNvSpPr>
                              <wps:spPr bwMode="auto">
                                <a:xfrm>
                                  <a:off x="0" y="0"/>
                                  <a:ext cx="17"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B895C0" id="docshapegroup9" o:spid="_x0000_s1026" style="width:.85pt;height:10pt;mso-position-horizontal-relative:char;mso-position-vertical-relative:line" coordsize="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">
                      <v:rect id="docshape10" o:spid="_x0000_s1027" style="position:absolute;width: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tc>
        <w:tc>
          <w:tcPr>
            <w:tcW w:w="480" w:type="dxa"/>
            <w:tcBorders>
              <w:top w:val="nil"/>
              <w:left w:val="single" w:sz="8" w:space="0" w:color="000000"/>
              <w:bottom w:val="single" w:sz="8" w:space="0" w:color="000000"/>
              <w:right w:val="single" w:sz="8" w:space="0" w:color="000000"/>
            </w:tcBorders>
          </w:tcPr>
          <w:p w14:paraId="74D20CF4" w14:textId="12508C2C" w:rsidR="00954E38" w:rsidRPr="00E80C89" w:rsidRDefault="007D7D6A">
            <w:pPr>
              <w:pStyle w:val="TableParagraph"/>
              <w:spacing w:line="199" w:lineRule="exact"/>
              <w:ind w:left="226"/>
              <w:rPr>
                <w:sz w:val="19"/>
              </w:rPr>
            </w:pPr>
            <w:r w:rsidRPr="00E80C89">
              <w:rPr>
                <w:noProof/>
                <w:sz w:val="19"/>
              </w:rPr>
              <mc:AlternateContent>
                <mc:Choice Requires="wpg">
                  <w:drawing>
                    <wp:inline distT="0" distB="0" distL="0" distR="0" wp14:anchorId="19F4CE8B" wp14:editId="40A197FD">
                      <wp:extent cx="10795" cy="127000"/>
                      <wp:effectExtent l="0" t="2540" r="0" b="3810"/>
                      <wp:docPr id="1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7000"/>
                                <a:chOff x="0" y="0"/>
                                <a:chExt cx="17" cy="200"/>
                              </a:xfrm>
                            </wpg:grpSpPr>
                            <wps:wsp>
                              <wps:cNvPr id="16" name="docshape12"/>
                              <wps:cNvSpPr>
                                <a:spLocks noChangeArrowheads="1"/>
                              </wps:cNvSpPr>
                              <wps:spPr bwMode="auto">
                                <a:xfrm>
                                  <a:off x="0" y="0"/>
                                  <a:ext cx="17"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EBB5B1" id="docshapegroup11" o:spid="_x0000_s1026" style="width:.85pt;height:10pt;mso-position-horizontal-relative:char;mso-position-vertical-relative:line" coordsize="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">
                      <v:rect id="docshape12" o:spid="_x0000_s1027" style="position:absolute;width: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tc>
        <w:tc>
          <w:tcPr>
            <w:tcW w:w="1880" w:type="dxa"/>
            <w:tcBorders>
              <w:top w:val="nil"/>
              <w:left w:val="single" w:sz="8" w:space="0" w:color="000000"/>
              <w:bottom w:val="single" w:sz="8" w:space="0" w:color="000000"/>
              <w:right w:val="nil"/>
            </w:tcBorders>
          </w:tcPr>
          <w:p w14:paraId="3947EAF8" w14:textId="3C38855B" w:rsidR="00954E38" w:rsidRPr="00E80C89" w:rsidRDefault="007D7D6A">
            <w:pPr>
              <w:pStyle w:val="TableParagraph"/>
              <w:spacing w:line="199" w:lineRule="exact"/>
              <w:ind w:left="226"/>
              <w:rPr>
                <w:sz w:val="19"/>
              </w:rPr>
            </w:pPr>
            <w:r w:rsidRPr="00E80C89">
              <w:rPr>
                <w:noProof/>
                <w:sz w:val="19"/>
              </w:rPr>
              <mc:AlternateContent>
                <mc:Choice Requires="wpg">
                  <w:drawing>
                    <wp:inline distT="0" distB="0" distL="0" distR="0" wp14:anchorId="404E4446" wp14:editId="7E23BDE2">
                      <wp:extent cx="10795" cy="127000"/>
                      <wp:effectExtent l="0" t="2540" r="0" b="3810"/>
                      <wp:docPr id="1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7000"/>
                                <a:chOff x="0" y="0"/>
                                <a:chExt cx="17" cy="200"/>
                              </a:xfrm>
                            </wpg:grpSpPr>
                            <wps:wsp>
                              <wps:cNvPr id="14" name="docshape14"/>
                              <wps:cNvSpPr>
                                <a:spLocks noChangeArrowheads="1"/>
                              </wps:cNvSpPr>
                              <wps:spPr bwMode="auto">
                                <a:xfrm>
                                  <a:off x="0" y="0"/>
                                  <a:ext cx="17"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240791" id="docshapegroup13" o:spid="_x0000_s1026" style="width:.85pt;height:10pt;mso-position-horizontal-relative:char;mso-position-vertical-relative:line" coordsize="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">
                      <v:rect id="docshape14" o:spid="_x0000_s1027" style="position:absolute;width: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tc>
        <w:tc>
          <w:tcPr>
            <w:tcW w:w="981" w:type="dxa"/>
            <w:tcBorders>
              <w:top w:val="nil"/>
              <w:left w:val="nil"/>
              <w:bottom w:val="single" w:sz="8" w:space="0" w:color="000000"/>
              <w:right w:val="nil"/>
            </w:tcBorders>
          </w:tcPr>
          <w:p w14:paraId="170E0F87" w14:textId="77777777" w:rsidR="00954E38" w:rsidRPr="00E80C89" w:rsidRDefault="00954E38">
            <w:pPr>
              <w:pStyle w:val="TableParagraph"/>
              <w:rPr>
                <w:rFonts w:ascii="Times New Roman"/>
                <w:sz w:val="12"/>
              </w:rPr>
            </w:pPr>
          </w:p>
        </w:tc>
        <w:tc>
          <w:tcPr>
            <w:tcW w:w="3019" w:type="dxa"/>
            <w:tcBorders>
              <w:top w:val="nil"/>
              <w:left w:val="nil"/>
              <w:bottom w:val="single" w:sz="8" w:space="0" w:color="000000"/>
              <w:right w:val="single" w:sz="8" w:space="0" w:color="000000"/>
            </w:tcBorders>
          </w:tcPr>
          <w:p w14:paraId="117662F2" w14:textId="77777777" w:rsidR="00954E38" w:rsidRPr="00E80C89" w:rsidRDefault="00954E38">
            <w:pPr>
              <w:pStyle w:val="TableParagraph"/>
              <w:rPr>
                <w:rFonts w:ascii="Times New Roman"/>
                <w:sz w:val="12"/>
              </w:rPr>
            </w:pPr>
          </w:p>
        </w:tc>
        <w:tc>
          <w:tcPr>
            <w:tcW w:w="720" w:type="dxa"/>
            <w:tcBorders>
              <w:top w:val="nil"/>
              <w:left w:val="single" w:sz="8" w:space="0" w:color="000000"/>
              <w:bottom w:val="single" w:sz="8" w:space="0" w:color="000000"/>
              <w:right w:val="single" w:sz="8" w:space="0" w:color="000000"/>
            </w:tcBorders>
          </w:tcPr>
          <w:p w14:paraId="05BE9A89" w14:textId="77777777" w:rsidR="00954E38" w:rsidRPr="00E80C89" w:rsidRDefault="00954E38">
            <w:pPr>
              <w:pStyle w:val="TableParagraph"/>
              <w:rPr>
                <w:rFonts w:ascii="Times New Roman"/>
                <w:sz w:val="12"/>
              </w:rPr>
            </w:pPr>
          </w:p>
        </w:tc>
        <w:tc>
          <w:tcPr>
            <w:tcW w:w="1440" w:type="dxa"/>
            <w:tcBorders>
              <w:top w:val="nil"/>
              <w:left w:val="single" w:sz="8" w:space="0" w:color="000000"/>
              <w:bottom w:val="single" w:sz="8" w:space="0" w:color="000000"/>
            </w:tcBorders>
          </w:tcPr>
          <w:p w14:paraId="7C3B2B38" w14:textId="77777777" w:rsidR="00954E38" w:rsidRPr="00E80C89" w:rsidRDefault="00C37853">
            <w:pPr>
              <w:pStyle w:val="TableParagraph"/>
              <w:spacing w:before="20"/>
              <w:ind w:left="63"/>
              <w:rPr>
                <w:sz w:val="12"/>
              </w:rPr>
            </w:pPr>
            <w:r w:rsidRPr="00E80C89">
              <w:rPr>
                <w:sz w:val="12"/>
              </w:rPr>
              <w:t>%</w:t>
            </w:r>
          </w:p>
        </w:tc>
      </w:tr>
      <w:tr w:rsidR="00954E38" w:rsidRPr="00E80C89" w14:paraId="46884B35" w14:textId="77777777">
        <w:trPr>
          <w:trHeight w:val="424"/>
        </w:trPr>
        <w:tc>
          <w:tcPr>
            <w:tcW w:w="2863" w:type="dxa"/>
            <w:gridSpan w:val="3"/>
            <w:tcBorders>
              <w:top w:val="single" w:sz="8" w:space="0" w:color="000000"/>
              <w:bottom w:val="nil"/>
              <w:right w:val="nil"/>
            </w:tcBorders>
          </w:tcPr>
          <w:p w14:paraId="6C466B5D" w14:textId="77777777" w:rsidR="00954E38" w:rsidRPr="00E80C89" w:rsidRDefault="00C37853">
            <w:pPr>
              <w:pStyle w:val="TableParagraph"/>
              <w:spacing w:before="19"/>
              <w:ind w:left="67"/>
              <w:rPr>
                <w:sz w:val="12"/>
              </w:rPr>
            </w:pPr>
            <w:r w:rsidRPr="00E80C89">
              <w:rPr>
                <w:sz w:val="12"/>
              </w:rPr>
              <w:t>7. Reserva para discapacitados</w:t>
            </w:r>
          </w:p>
        </w:tc>
        <w:tc>
          <w:tcPr>
            <w:tcW w:w="6160" w:type="dxa"/>
            <w:gridSpan w:val="4"/>
            <w:tcBorders>
              <w:top w:val="single" w:sz="8" w:space="0" w:color="000000"/>
              <w:left w:val="nil"/>
              <w:bottom w:val="nil"/>
            </w:tcBorders>
          </w:tcPr>
          <w:p w14:paraId="6491C03A" w14:textId="77777777" w:rsidR="00954E38" w:rsidRPr="00E80C89" w:rsidRDefault="00C37853">
            <w:pPr>
              <w:pStyle w:val="TableParagraph"/>
              <w:spacing w:before="19"/>
              <w:ind w:left="348"/>
              <w:rPr>
                <w:sz w:val="12"/>
              </w:rPr>
            </w:pPr>
            <w:r w:rsidRPr="00E80C89">
              <w:rPr>
                <w:sz w:val="12"/>
              </w:rPr>
              <w:t>8. En caso de minusvalía o discapacidad, adaptación que se solicita y motivo de la misma</w:t>
            </w:r>
          </w:p>
        </w:tc>
      </w:tr>
    </w:tbl>
    <w:p w14:paraId="75BA1DCC" w14:textId="77777777" w:rsidR="00954E38" w:rsidRPr="00E80C89" w:rsidRDefault="00954E38">
      <w:pPr>
        <w:pStyle w:val="Textoindependiente"/>
        <w:rPr>
          <w:rFonts w:ascii="Arial"/>
          <w:b/>
          <w:i/>
          <w:sz w:val="22"/>
        </w:rPr>
      </w:pPr>
    </w:p>
    <w:p w14:paraId="00160A62" w14:textId="77777777" w:rsidR="00954E38" w:rsidRPr="00E80C89" w:rsidRDefault="00954E38">
      <w:pPr>
        <w:pStyle w:val="Textoindependiente"/>
        <w:spacing w:before="2"/>
        <w:rPr>
          <w:rFonts w:ascii="Arial"/>
          <w:b/>
          <w:i/>
          <w:sz w:val="18"/>
        </w:rPr>
      </w:pPr>
    </w:p>
    <w:p w14:paraId="6898FB09" w14:textId="477BE4FA" w:rsidR="00954E38" w:rsidRPr="00E80C89" w:rsidRDefault="007D7D6A">
      <w:pPr>
        <w:spacing w:after="12"/>
        <w:ind w:left="108"/>
        <w:rPr>
          <w:rFonts w:ascii="Arial"/>
          <w:b/>
          <w:i/>
          <w:sz w:val="20"/>
        </w:rPr>
      </w:pPr>
      <w:r w:rsidRPr="00E80C89">
        <w:rPr>
          <w:noProof/>
        </w:rPr>
        <mc:AlternateContent>
          <mc:Choice Requires="wpg">
            <w:drawing>
              <wp:anchor distT="0" distB="0" distL="114300" distR="114300" simplePos="0" relativeHeight="487098880" behindDoc="1" locked="0" layoutInCell="1" allowOverlap="1" wp14:anchorId="6CD53435" wp14:editId="6ACCA251">
                <wp:simplePos x="0" y="0"/>
                <wp:positionH relativeFrom="page">
                  <wp:posOffset>753110</wp:posOffset>
                </wp:positionH>
                <wp:positionV relativeFrom="paragraph">
                  <wp:posOffset>-563880</wp:posOffset>
                </wp:positionV>
                <wp:extent cx="5724525" cy="274320"/>
                <wp:effectExtent l="0" t="0" r="0" b="0"/>
                <wp:wrapNone/>
                <wp:docPr id="1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274320"/>
                          <a:chOff x="1186" y="-888"/>
                          <a:chExt cx="9015" cy="432"/>
                        </a:xfrm>
                      </wpg:grpSpPr>
                      <wps:wsp>
                        <wps:cNvPr id="11" name="docshape16"/>
                        <wps:cNvSpPr>
                          <a:spLocks/>
                        </wps:cNvSpPr>
                        <wps:spPr bwMode="auto">
                          <a:xfrm>
                            <a:off x="1185" y="-888"/>
                            <a:ext cx="9015" cy="432"/>
                          </a:xfrm>
                          <a:custGeom>
                            <a:avLst/>
                            <a:gdLst>
                              <a:gd name="T0" fmla="+- 0 4315 1186"/>
                              <a:gd name="T1" fmla="*/ T0 w 9015"/>
                              <a:gd name="T2" fmla="+- 0 -465 -888"/>
                              <a:gd name="T3" fmla="*/ -465 h 432"/>
                              <a:gd name="T4" fmla="+- 0 1186 1186"/>
                              <a:gd name="T5" fmla="*/ T4 w 9015"/>
                              <a:gd name="T6" fmla="+- 0 -465 -888"/>
                              <a:gd name="T7" fmla="*/ -465 h 432"/>
                              <a:gd name="T8" fmla="+- 0 1186 1186"/>
                              <a:gd name="T9" fmla="*/ T8 w 9015"/>
                              <a:gd name="T10" fmla="+- 0 -456 -888"/>
                              <a:gd name="T11" fmla="*/ -456 h 432"/>
                              <a:gd name="T12" fmla="+- 0 4315 1186"/>
                              <a:gd name="T13" fmla="*/ T12 w 9015"/>
                              <a:gd name="T14" fmla="+- 0 -456 -888"/>
                              <a:gd name="T15" fmla="*/ -456 h 432"/>
                              <a:gd name="T16" fmla="+- 0 4315 1186"/>
                              <a:gd name="T17" fmla="*/ T16 w 9015"/>
                              <a:gd name="T18" fmla="+- 0 -465 -888"/>
                              <a:gd name="T19" fmla="*/ -465 h 432"/>
                              <a:gd name="T20" fmla="+- 0 10200 1186"/>
                              <a:gd name="T21" fmla="*/ T20 w 9015"/>
                              <a:gd name="T22" fmla="+- 0 -465 -888"/>
                              <a:gd name="T23" fmla="*/ -465 h 432"/>
                              <a:gd name="T24" fmla="+- 0 4332 1186"/>
                              <a:gd name="T25" fmla="*/ T24 w 9015"/>
                              <a:gd name="T26" fmla="+- 0 -465 -888"/>
                              <a:gd name="T27" fmla="*/ -465 h 432"/>
                              <a:gd name="T28" fmla="+- 0 4332 1186"/>
                              <a:gd name="T29" fmla="*/ T28 w 9015"/>
                              <a:gd name="T30" fmla="+- 0 -888 -888"/>
                              <a:gd name="T31" fmla="*/ -888 h 432"/>
                              <a:gd name="T32" fmla="+- 0 4315 1186"/>
                              <a:gd name="T33" fmla="*/ T32 w 9015"/>
                              <a:gd name="T34" fmla="+- 0 -888 -888"/>
                              <a:gd name="T35" fmla="*/ -888 h 432"/>
                              <a:gd name="T36" fmla="+- 0 4315 1186"/>
                              <a:gd name="T37" fmla="*/ T36 w 9015"/>
                              <a:gd name="T38" fmla="+- 0 -465 -888"/>
                              <a:gd name="T39" fmla="*/ -465 h 432"/>
                              <a:gd name="T40" fmla="+- 0 4315 1186"/>
                              <a:gd name="T41" fmla="*/ T40 w 9015"/>
                              <a:gd name="T42" fmla="+- 0 -456 -888"/>
                              <a:gd name="T43" fmla="*/ -456 h 432"/>
                              <a:gd name="T44" fmla="+- 0 4325 1186"/>
                              <a:gd name="T45" fmla="*/ T44 w 9015"/>
                              <a:gd name="T46" fmla="+- 0 -456 -888"/>
                              <a:gd name="T47" fmla="*/ -456 h 432"/>
                              <a:gd name="T48" fmla="+- 0 4325 1186"/>
                              <a:gd name="T49" fmla="*/ T48 w 9015"/>
                              <a:gd name="T50" fmla="+- 0 -456 -888"/>
                              <a:gd name="T51" fmla="*/ -456 h 432"/>
                              <a:gd name="T52" fmla="+- 0 10200 1186"/>
                              <a:gd name="T53" fmla="*/ T52 w 9015"/>
                              <a:gd name="T54" fmla="+- 0 -456 -888"/>
                              <a:gd name="T55" fmla="*/ -456 h 432"/>
                              <a:gd name="T56" fmla="+- 0 10200 1186"/>
                              <a:gd name="T57" fmla="*/ T56 w 9015"/>
                              <a:gd name="T58" fmla="+- 0 -465 -888"/>
                              <a:gd name="T59" fmla="*/ -465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15" h="432">
                                <a:moveTo>
                                  <a:pt x="3129" y="423"/>
                                </a:moveTo>
                                <a:lnTo>
                                  <a:pt x="0" y="423"/>
                                </a:lnTo>
                                <a:lnTo>
                                  <a:pt x="0" y="432"/>
                                </a:lnTo>
                                <a:lnTo>
                                  <a:pt x="3129" y="432"/>
                                </a:lnTo>
                                <a:lnTo>
                                  <a:pt x="3129" y="423"/>
                                </a:lnTo>
                                <a:close/>
                                <a:moveTo>
                                  <a:pt x="9014" y="423"/>
                                </a:moveTo>
                                <a:lnTo>
                                  <a:pt x="3146" y="423"/>
                                </a:lnTo>
                                <a:lnTo>
                                  <a:pt x="3146" y="0"/>
                                </a:lnTo>
                                <a:lnTo>
                                  <a:pt x="3129" y="0"/>
                                </a:lnTo>
                                <a:lnTo>
                                  <a:pt x="3129" y="423"/>
                                </a:lnTo>
                                <a:lnTo>
                                  <a:pt x="3129" y="432"/>
                                </a:lnTo>
                                <a:lnTo>
                                  <a:pt x="3139" y="432"/>
                                </a:lnTo>
                                <a:lnTo>
                                  <a:pt x="9014" y="432"/>
                                </a:lnTo>
                                <a:lnTo>
                                  <a:pt x="9014"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17"/>
                        <wps:cNvSpPr>
                          <a:spLocks noChangeArrowheads="1"/>
                        </wps:cNvSpPr>
                        <wps:spPr bwMode="auto">
                          <a:xfrm>
                            <a:off x="2031" y="-663"/>
                            <a:ext cx="1440"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8F76D" id="docshapegroup15" o:spid="_x0000_s1026" style="position:absolute;margin-left:59.3pt;margin-top:-44.4pt;width:450.75pt;height:21.6pt;z-index:-16217600;mso-position-horizontal-relative:page" coordorigin="1186,-888" coordsize="901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">
                <v:shape id="docshape16" o:spid="_x0000_s1027" style="position:absolute;left:1185;top:-888;width:9015;height:432;visibility:visible;mso-wrap-style:square;v-text-anchor:top" coordsize="901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" path="m3129,423l,423r,9l3129,432r,-9xm9014,423r-5868,l3146,r-17,l3129,423r,9l3139,432r5875,l9014,423xe" fillcolor="black" stroked="f">
                  <v:path arrowok="t" o:connecttype="custom" o:connectlocs="3129,-465;0,-465;0,-456;3129,-456;3129,-465;9014,-465;3146,-465;3146,-888;3129,-888;3129,-465;3129,-456;3139,-456;3139,-456;9014,-456;9014,-465" o:connectangles="0,0,0,0,0,0,0,0,0,0,0,0,0,0,0"/>
                </v:shape>
                <v:rect id="docshape17" o:spid="_x0000_s1028" style="position:absolute;left:2031;top:-663;width:144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w10:wrap anchorx="page"/>
              </v:group>
            </w:pict>
          </mc:Fallback>
        </mc:AlternateContent>
      </w:r>
      <w:r w:rsidRPr="00E80C89">
        <w:rPr>
          <w:noProof/>
        </w:rPr>
        <mc:AlternateContent>
          <mc:Choice Requires="wpg">
            <w:drawing>
              <wp:anchor distT="0" distB="0" distL="114300" distR="114300" simplePos="0" relativeHeight="487099392" behindDoc="1" locked="0" layoutInCell="1" allowOverlap="1" wp14:anchorId="4A40CC8A" wp14:editId="5963CF37">
                <wp:simplePos x="0" y="0"/>
                <wp:positionH relativeFrom="page">
                  <wp:posOffset>758825</wp:posOffset>
                </wp:positionH>
                <wp:positionV relativeFrom="paragraph">
                  <wp:posOffset>147955</wp:posOffset>
                </wp:positionV>
                <wp:extent cx="5710555" cy="1125220"/>
                <wp:effectExtent l="0" t="0" r="0" b="0"/>
                <wp:wrapNone/>
                <wp:docPr id="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0555" cy="1125220"/>
                          <a:chOff x="1195" y="233"/>
                          <a:chExt cx="8993" cy="1772"/>
                        </a:xfrm>
                      </wpg:grpSpPr>
                      <wps:wsp>
                        <wps:cNvPr id="8" name="docshape19"/>
                        <wps:cNvSpPr>
                          <a:spLocks/>
                        </wps:cNvSpPr>
                        <wps:spPr bwMode="auto">
                          <a:xfrm>
                            <a:off x="1195" y="233"/>
                            <a:ext cx="8993" cy="977"/>
                          </a:xfrm>
                          <a:custGeom>
                            <a:avLst/>
                            <a:gdLst>
                              <a:gd name="T0" fmla="+- 0 1541 1195"/>
                              <a:gd name="T1" fmla="*/ T0 w 8993"/>
                              <a:gd name="T2" fmla="+- 0 1207 233"/>
                              <a:gd name="T3" fmla="*/ 1207 h 977"/>
                              <a:gd name="T4" fmla="+- 0 1541 1195"/>
                              <a:gd name="T5" fmla="*/ T4 w 8993"/>
                              <a:gd name="T6" fmla="+- 0 1191 233"/>
                              <a:gd name="T7" fmla="*/ 1191 h 977"/>
                              <a:gd name="T8" fmla="+- 0 1558 1195"/>
                              <a:gd name="T9" fmla="*/ T8 w 8993"/>
                              <a:gd name="T10" fmla="+- 0 1191 233"/>
                              <a:gd name="T11" fmla="*/ 1191 h 977"/>
                              <a:gd name="T12" fmla="+- 0 1906 1195"/>
                              <a:gd name="T13" fmla="*/ T12 w 8993"/>
                              <a:gd name="T14" fmla="+- 0 1207 233"/>
                              <a:gd name="T15" fmla="*/ 1207 h 977"/>
                              <a:gd name="T16" fmla="+- 0 2251 1195"/>
                              <a:gd name="T17" fmla="*/ T16 w 8993"/>
                              <a:gd name="T18" fmla="+- 0 1191 233"/>
                              <a:gd name="T19" fmla="*/ 1191 h 977"/>
                              <a:gd name="T20" fmla="+- 0 2268 1195"/>
                              <a:gd name="T21" fmla="*/ T20 w 8993"/>
                              <a:gd name="T22" fmla="+- 0 1191 233"/>
                              <a:gd name="T23" fmla="*/ 1191 h 977"/>
                              <a:gd name="T24" fmla="+- 0 2251 1195"/>
                              <a:gd name="T25" fmla="*/ T24 w 8993"/>
                              <a:gd name="T26" fmla="+- 0 1207 233"/>
                              <a:gd name="T27" fmla="*/ 1207 h 977"/>
                              <a:gd name="T28" fmla="+- 0 2870 1195"/>
                              <a:gd name="T29" fmla="*/ T28 w 8993"/>
                              <a:gd name="T30" fmla="+- 0 1001 233"/>
                              <a:gd name="T31" fmla="*/ 1001 h 977"/>
                              <a:gd name="T32" fmla="+- 0 2870 1195"/>
                              <a:gd name="T33" fmla="*/ T32 w 8993"/>
                              <a:gd name="T34" fmla="+- 0 1001 233"/>
                              <a:gd name="T35" fmla="*/ 1001 h 977"/>
                              <a:gd name="T36" fmla="+- 0 2616 1195"/>
                              <a:gd name="T37" fmla="*/ T36 w 8993"/>
                              <a:gd name="T38" fmla="+- 0 1191 233"/>
                              <a:gd name="T39" fmla="*/ 1191 h 977"/>
                              <a:gd name="T40" fmla="+- 0 3091 1195"/>
                              <a:gd name="T41" fmla="*/ T40 w 8993"/>
                              <a:gd name="T42" fmla="+- 0 1210 233"/>
                              <a:gd name="T43" fmla="*/ 1210 h 977"/>
                              <a:gd name="T44" fmla="+- 0 1195 1195"/>
                              <a:gd name="T45" fmla="*/ T44 w 8993"/>
                              <a:gd name="T46" fmla="+- 0 624 233"/>
                              <a:gd name="T47" fmla="*/ 624 h 977"/>
                              <a:gd name="T48" fmla="+- 0 1195 1195"/>
                              <a:gd name="T49" fmla="*/ T48 w 8993"/>
                              <a:gd name="T50" fmla="+- 0 233 233"/>
                              <a:gd name="T51" fmla="*/ 233 h 977"/>
                              <a:gd name="T52" fmla="+- 0 7051 1195"/>
                              <a:gd name="T53" fmla="*/ T52 w 8993"/>
                              <a:gd name="T54" fmla="+- 0 1191 233"/>
                              <a:gd name="T55" fmla="*/ 1191 h 977"/>
                              <a:gd name="T56" fmla="+- 0 4308 1195"/>
                              <a:gd name="T57" fmla="*/ T56 w 8993"/>
                              <a:gd name="T58" fmla="+- 0 1191 233"/>
                              <a:gd name="T59" fmla="*/ 1191 h 977"/>
                              <a:gd name="T60" fmla="+- 0 4291 1195"/>
                              <a:gd name="T61" fmla="*/ T60 w 8993"/>
                              <a:gd name="T62" fmla="+- 0 1207 233"/>
                              <a:gd name="T63" fmla="*/ 1207 h 977"/>
                              <a:gd name="T64" fmla="+- 0 4908 1195"/>
                              <a:gd name="T65" fmla="*/ T64 w 8993"/>
                              <a:gd name="T66" fmla="+- 0 1210 233"/>
                              <a:gd name="T67" fmla="*/ 1210 h 977"/>
                              <a:gd name="T68" fmla="+- 0 7291 1195"/>
                              <a:gd name="T69" fmla="*/ T68 w 8993"/>
                              <a:gd name="T70" fmla="+- 0 1191 233"/>
                              <a:gd name="T71" fmla="*/ 1191 h 977"/>
                              <a:gd name="T72" fmla="+- 0 7051 1195"/>
                              <a:gd name="T73" fmla="*/ T72 w 8993"/>
                              <a:gd name="T74" fmla="+- 0 1207 233"/>
                              <a:gd name="T75" fmla="*/ 1207 h 977"/>
                              <a:gd name="T76" fmla="+- 0 7291 1195"/>
                              <a:gd name="T77" fmla="*/ T76 w 8993"/>
                              <a:gd name="T78" fmla="+- 0 1191 233"/>
                              <a:gd name="T79" fmla="*/ 1191 h 977"/>
                              <a:gd name="T80" fmla="+- 0 7051 1195"/>
                              <a:gd name="T81" fmla="*/ T80 w 8993"/>
                              <a:gd name="T82" fmla="+- 0 607 233"/>
                              <a:gd name="T83" fmla="*/ 607 h 977"/>
                              <a:gd name="T84" fmla="+- 0 7051 1195"/>
                              <a:gd name="T85" fmla="*/ T84 w 8993"/>
                              <a:gd name="T86" fmla="+- 0 1001 233"/>
                              <a:gd name="T87" fmla="*/ 1001 h 977"/>
                              <a:gd name="T88" fmla="+- 0 7068 1195"/>
                              <a:gd name="T89" fmla="*/ T88 w 8993"/>
                              <a:gd name="T90" fmla="+- 0 1001 233"/>
                              <a:gd name="T91" fmla="*/ 1001 h 977"/>
                              <a:gd name="T92" fmla="+- 0 7301 1195"/>
                              <a:gd name="T93" fmla="*/ T92 w 8993"/>
                              <a:gd name="T94" fmla="+- 0 607 233"/>
                              <a:gd name="T95" fmla="*/ 607 h 977"/>
                              <a:gd name="T96" fmla="+- 0 7531 1195"/>
                              <a:gd name="T97" fmla="*/ T96 w 8993"/>
                              <a:gd name="T98" fmla="+- 0 1207 233"/>
                              <a:gd name="T99" fmla="*/ 1207 h 977"/>
                              <a:gd name="T100" fmla="+- 0 7301 1195"/>
                              <a:gd name="T101" fmla="*/ T100 w 8993"/>
                              <a:gd name="T102" fmla="+- 0 607 233"/>
                              <a:gd name="T103" fmla="*/ 607 h 977"/>
                              <a:gd name="T104" fmla="+- 0 7531 1195"/>
                              <a:gd name="T105" fmla="*/ T104 w 8993"/>
                              <a:gd name="T106" fmla="+- 0 607 233"/>
                              <a:gd name="T107" fmla="*/ 607 h 977"/>
                              <a:gd name="T108" fmla="+- 0 8971 1195"/>
                              <a:gd name="T109" fmla="*/ T108 w 8993"/>
                              <a:gd name="T110" fmla="+- 0 1207 233"/>
                              <a:gd name="T111" fmla="*/ 1207 h 977"/>
                              <a:gd name="T112" fmla="+- 0 9451 1195"/>
                              <a:gd name="T113" fmla="*/ T112 w 8993"/>
                              <a:gd name="T114" fmla="+- 0 1191 233"/>
                              <a:gd name="T115" fmla="*/ 1191 h 977"/>
                              <a:gd name="T116" fmla="+- 0 8971 1195"/>
                              <a:gd name="T117" fmla="*/ T116 w 8993"/>
                              <a:gd name="T118" fmla="+- 0 1207 233"/>
                              <a:gd name="T119" fmla="*/ 1207 h 977"/>
                              <a:gd name="T120" fmla="+- 0 9451 1195"/>
                              <a:gd name="T121" fmla="*/ T120 w 8993"/>
                              <a:gd name="T122" fmla="+- 0 1207 233"/>
                              <a:gd name="T123" fmla="*/ 1207 h 977"/>
                              <a:gd name="T124" fmla="+- 0 9691 1195"/>
                              <a:gd name="T125" fmla="*/ T124 w 8993"/>
                              <a:gd name="T126" fmla="+- 0 1191 233"/>
                              <a:gd name="T127" fmla="*/ 1191 h 977"/>
                              <a:gd name="T128" fmla="+- 0 9931 1195"/>
                              <a:gd name="T129" fmla="*/ T128 w 8993"/>
                              <a:gd name="T130" fmla="+- 0 1001 233"/>
                              <a:gd name="T131" fmla="*/ 1001 h 977"/>
                              <a:gd name="T132" fmla="+- 0 9948 1195"/>
                              <a:gd name="T133" fmla="*/ T132 w 8993"/>
                              <a:gd name="T134" fmla="+- 0 1001 233"/>
                              <a:gd name="T135" fmla="*/ 1001 h 977"/>
                              <a:gd name="T136" fmla="+- 0 9948 1195"/>
                              <a:gd name="T137" fmla="*/ T136 w 8993"/>
                              <a:gd name="T138" fmla="+- 0 1191 233"/>
                              <a:gd name="T139" fmla="*/ 1191 h 977"/>
                              <a:gd name="T140" fmla="+- 0 9931 1195"/>
                              <a:gd name="T141" fmla="*/ T140 w 8993"/>
                              <a:gd name="T142" fmla="+- 0 1207 233"/>
                              <a:gd name="T143" fmla="*/ 1207 h 977"/>
                              <a:gd name="T144" fmla="+- 0 10171 1195"/>
                              <a:gd name="T145" fmla="*/ T144 w 8993"/>
                              <a:gd name="T146" fmla="+- 0 1191 233"/>
                              <a:gd name="T147" fmla="*/ 1191 h 977"/>
                              <a:gd name="T148" fmla="+- 0 8227 1195"/>
                              <a:gd name="T149" fmla="*/ T148 w 8993"/>
                              <a:gd name="T150" fmla="+- 0 233 233"/>
                              <a:gd name="T151" fmla="*/ 233 h 977"/>
                              <a:gd name="T152" fmla="+- 0 3108 1195"/>
                              <a:gd name="T153" fmla="*/ T152 w 8993"/>
                              <a:gd name="T154" fmla="+- 0 233 233"/>
                              <a:gd name="T155" fmla="*/ 233 h 977"/>
                              <a:gd name="T156" fmla="+- 0 4308 1195"/>
                              <a:gd name="T157" fmla="*/ T156 w 8993"/>
                              <a:gd name="T158" fmla="+- 0 607 233"/>
                              <a:gd name="T159" fmla="*/ 607 h 977"/>
                              <a:gd name="T160" fmla="+- 0 4291 1195"/>
                              <a:gd name="T161" fmla="*/ T160 w 8993"/>
                              <a:gd name="T162" fmla="+- 0 624 233"/>
                              <a:gd name="T163" fmla="*/ 624 h 977"/>
                              <a:gd name="T164" fmla="+- 0 4291 1195"/>
                              <a:gd name="T165" fmla="*/ T164 w 8993"/>
                              <a:gd name="T166" fmla="+- 0 1191 233"/>
                              <a:gd name="T167" fmla="*/ 1191 h 977"/>
                              <a:gd name="T168" fmla="+- 0 4308 1195"/>
                              <a:gd name="T169" fmla="*/ T168 w 8993"/>
                              <a:gd name="T170" fmla="+- 0 785 233"/>
                              <a:gd name="T171" fmla="*/ 785 h 977"/>
                              <a:gd name="T172" fmla="+- 0 7051 1195"/>
                              <a:gd name="T173" fmla="*/ T172 w 8993"/>
                              <a:gd name="T174" fmla="+- 0 624 233"/>
                              <a:gd name="T175" fmla="*/ 624 h 977"/>
                              <a:gd name="T176" fmla="+- 0 8227 1195"/>
                              <a:gd name="T177" fmla="*/ T176 w 8993"/>
                              <a:gd name="T178" fmla="+- 0 250 233"/>
                              <a:gd name="T179" fmla="*/ 250 h 977"/>
                              <a:gd name="T180" fmla="+- 0 8227 1195"/>
                              <a:gd name="T181" fmla="*/ T180 w 8993"/>
                              <a:gd name="T182" fmla="+- 0 624 233"/>
                              <a:gd name="T183" fmla="*/ 624 h 977"/>
                              <a:gd name="T184" fmla="+- 0 9451 1195"/>
                              <a:gd name="T185" fmla="*/ T184 w 8993"/>
                              <a:gd name="T186" fmla="+- 0 785 233"/>
                              <a:gd name="T187" fmla="*/ 785 h 977"/>
                              <a:gd name="T188" fmla="+- 0 9468 1195"/>
                              <a:gd name="T189" fmla="*/ T188 w 8993"/>
                              <a:gd name="T190" fmla="+- 0 1191 233"/>
                              <a:gd name="T191" fmla="*/ 1191 h 977"/>
                              <a:gd name="T192" fmla="+- 0 9468 1195"/>
                              <a:gd name="T193" fmla="*/ T192 w 8993"/>
                              <a:gd name="T194" fmla="+- 0 624 233"/>
                              <a:gd name="T195" fmla="*/ 624 h 977"/>
                              <a:gd name="T196" fmla="+- 0 9451 1195"/>
                              <a:gd name="T197" fmla="*/ T196 w 8993"/>
                              <a:gd name="T198" fmla="+- 0 607 233"/>
                              <a:gd name="T199" fmla="*/ 607 h 977"/>
                              <a:gd name="T200" fmla="+- 0 10171 1195"/>
                              <a:gd name="T201" fmla="*/ T200 w 8993"/>
                              <a:gd name="T202" fmla="+- 0 607 233"/>
                              <a:gd name="T203" fmla="*/ 607 h 977"/>
                              <a:gd name="T204" fmla="+- 0 10171 1195"/>
                              <a:gd name="T205" fmla="*/ T204 w 8993"/>
                              <a:gd name="T206" fmla="+- 0 1001 233"/>
                              <a:gd name="T207" fmla="*/ 1001 h 977"/>
                              <a:gd name="T208" fmla="+- 0 10188 1195"/>
                              <a:gd name="T209" fmla="*/ T208 w 8993"/>
                              <a:gd name="T210" fmla="+- 0 1001 233"/>
                              <a:gd name="T211" fmla="*/ 1001 h 977"/>
                              <a:gd name="T212" fmla="+- 0 10188 1195"/>
                              <a:gd name="T213" fmla="*/ T212 w 8993"/>
                              <a:gd name="T214" fmla="+- 0 250 233"/>
                              <a:gd name="T215" fmla="*/ 250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993" h="977">
                                <a:moveTo>
                                  <a:pt x="346" y="958"/>
                                </a:moveTo>
                                <a:lnTo>
                                  <a:pt x="0" y="958"/>
                                </a:lnTo>
                                <a:lnTo>
                                  <a:pt x="0" y="974"/>
                                </a:lnTo>
                                <a:lnTo>
                                  <a:pt x="346" y="974"/>
                                </a:lnTo>
                                <a:lnTo>
                                  <a:pt x="346" y="958"/>
                                </a:lnTo>
                                <a:close/>
                                <a:moveTo>
                                  <a:pt x="363" y="768"/>
                                </a:moveTo>
                                <a:lnTo>
                                  <a:pt x="346" y="768"/>
                                </a:lnTo>
                                <a:lnTo>
                                  <a:pt x="346" y="958"/>
                                </a:lnTo>
                                <a:lnTo>
                                  <a:pt x="363" y="958"/>
                                </a:lnTo>
                                <a:lnTo>
                                  <a:pt x="363" y="768"/>
                                </a:lnTo>
                                <a:close/>
                                <a:moveTo>
                                  <a:pt x="711" y="958"/>
                                </a:moveTo>
                                <a:lnTo>
                                  <a:pt x="363" y="958"/>
                                </a:lnTo>
                                <a:lnTo>
                                  <a:pt x="346" y="958"/>
                                </a:lnTo>
                                <a:lnTo>
                                  <a:pt x="346" y="974"/>
                                </a:lnTo>
                                <a:lnTo>
                                  <a:pt x="363" y="974"/>
                                </a:lnTo>
                                <a:lnTo>
                                  <a:pt x="711" y="974"/>
                                </a:lnTo>
                                <a:lnTo>
                                  <a:pt x="711" y="958"/>
                                </a:lnTo>
                                <a:close/>
                                <a:moveTo>
                                  <a:pt x="1073" y="768"/>
                                </a:moveTo>
                                <a:lnTo>
                                  <a:pt x="1056" y="768"/>
                                </a:lnTo>
                                <a:lnTo>
                                  <a:pt x="1056" y="958"/>
                                </a:lnTo>
                                <a:lnTo>
                                  <a:pt x="1073" y="958"/>
                                </a:lnTo>
                                <a:lnTo>
                                  <a:pt x="1073" y="768"/>
                                </a:lnTo>
                                <a:close/>
                                <a:moveTo>
                                  <a:pt x="1402" y="958"/>
                                </a:moveTo>
                                <a:lnTo>
                                  <a:pt x="1073" y="958"/>
                                </a:lnTo>
                                <a:lnTo>
                                  <a:pt x="1056" y="958"/>
                                </a:lnTo>
                                <a:lnTo>
                                  <a:pt x="727" y="958"/>
                                </a:lnTo>
                                <a:lnTo>
                                  <a:pt x="727" y="974"/>
                                </a:lnTo>
                                <a:lnTo>
                                  <a:pt x="1056" y="974"/>
                                </a:lnTo>
                                <a:lnTo>
                                  <a:pt x="1073" y="974"/>
                                </a:lnTo>
                                <a:lnTo>
                                  <a:pt x="1402" y="974"/>
                                </a:lnTo>
                                <a:lnTo>
                                  <a:pt x="1402" y="958"/>
                                </a:lnTo>
                                <a:close/>
                                <a:moveTo>
                                  <a:pt x="1675" y="768"/>
                                </a:moveTo>
                                <a:lnTo>
                                  <a:pt x="1656" y="768"/>
                                </a:lnTo>
                                <a:lnTo>
                                  <a:pt x="1656" y="958"/>
                                </a:lnTo>
                                <a:lnTo>
                                  <a:pt x="1675" y="958"/>
                                </a:lnTo>
                                <a:lnTo>
                                  <a:pt x="1675" y="768"/>
                                </a:lnTo>
                                <a:close/>
                                <a:moveTo>
                                  <a:pt x="1896" y="958"/>
                                </a:moveTo>
                                <a:lnTo>
                                  <a:pt x="1675" y="958"/>
                                </a:lnTo>
                                <a:lnTo>
                                  <a:pt x="1656" y="958"/>
                                </a:lnTo>
                                <a:lnTo>
                                  <a:pt x="1421" y="958"/>
                                </a:lnTo>
                                <a:lnTo>
                                  <a:pt x="1421" y="977"/>
                                </a:lnTo>
                                <a:lnTo>
                                  <a:pt x="1656" y="977"/>
                                </a:lnTo>
                                <a:lnTo>
                                  <a:pt x="1675" y="977"/>
                                </a:lnTo>
                                <a:lnTo>
                                  <a:pt x="1896" y="977"/>
                                </a:lnTo>
                                <a:lnTo>
                                  <a:pt x="1896" y="958"/>
                                </a:lnTo>
                                <a:close/>
                                <a:moveTo>
                                  <a:pt x="1896" y="374"/>
                                </a:moveTo>
                                <a:lnTo>
                                  <a:pt x="0" y="374"/>
                                </a:lnTo>
                                <a:lnTo>
                                  <a:pt x="0" y="391"/>
                                </a:lnTo>
                                <a:lnTo>
                                  <a:pt x="1896" y="391"/>
                                </a:lnTo>
                                <a:lnTo>
                                  <a:pt x="1896" y="374"/>
                                </a:lnTo>
                                <a:close/>
                                <a:moveTo>
                                  <a:pt x="1896" y="0"/>
                                </a:moveTo>
                                <a:lnTo>
                                  <a:pt x="0" y="0"/>
                                </a:lnTo>
                                <a:lnTo>
                                  <a:pt x="0" y="17"/>
                                </a:lnTo>
                                <a:lnTo>
                                  <a:pt x="1896" y="17"/>
                                </a:lnTo>
                                <a:lnTo>
                                  <a:pt x="1896" y="0"/>
                                </a:lnTo>
                                <a:close/>
                                <a:moveTo>
                                  <a:pt x="5856" y="958"/>
                                </a:moveTo>
                                <a:lnTo>
                                  <a:pt x="3713" y="958"/>
                                </a:lnTo>
                                <a:lnTo>
                                  <a:pt x="3696" y="958"/>
                                </a:lnTo>
                                <a:lnTo>
                                  <a:pt x="3113" y="958"/>
                                </a:lnTo>
                                <a:lnTo>
                                  <a:pt x="3096" y="958"/>
                                </a:lnTo>
                                <a:lnTo>
                                  <a:pt x="1915" y="958"/>
                                </a:lnTo>
                                <a:lnTo>
                                  <a:pt x="1915" y="974"/>
                                </a:lnTo>
                                <a:lnTo>
                                  <a:pt x="3096" y="974"/>
                                </a:lnTo>
                                <a:lnTo>
                                  <a:pt x="3113" y="974"/>
                                </a:lnTo>
                                <a:lnTo>
                                  <a:pt x="3696" y="974"/>
                                </a:lnTo>
                                <a:lnTo>
                                  <a:pt x="3696" y="977"/>
                                </a:lnTo>
                                <a:lnTo>
                                  <a:pt x="3713" y="977"/>
                                </a:lnTo>
                                <a:lnTo>
                                  <a:pt x="3713" y="974"/>
                                </a:lnTo>
                                <a:lnTo>
                                  <a:pt x="5856" y="974"/>
                                </a:lnTo>
                                <a:lnTo>
                                  <a:pt x="5856" y="958"/>
                                </a:lnTo>
                                <a:close/>
                                <a:moveTo>
                                  <a:pt x="6096" y="958"/>
                                </a:moveTo>
                                <a:lnTo>
                                  <a:pt x="5873" y="958"/>
                                </a:lnTo>
                                <a:lnTo>
                                  <a:pt x="5856" y="958"/>
                                </a:lnTo>
                                <a:lnTo>
                                  <a:pt x="5856" y="974"/>
                                </a:lnTo>
                                <a:lnTo>
                                  <a:pt x="5873" y="974"/>
                                </a:lnTo>
                                <a:lnTo>
                                  <a:pt x="6096" y="974"/>
                                </a:lnTo>
                                <a:lnTo>
                                  <a:pt x="6096" y="958"/>
                                </a:lnTo>
                                <a:close/>
                                <a:moveTo>
                                  <a:pt x="6106" y="374"/>
                                </a:moveTo>
                                <a:lnTo>
                                  <a:pt x="5873" y="374"/>
                                </a:lnTo>
                                <a:lnTo>
                                  <a:pt x="5856" y="374"/>
                                </a:lnTo>
                                <a:lnTo>
                                  <a:pt x="5856" y="391"/>
                                </a:lnTo>
                                <a:lnTo>
                                  <a:pt x="5856" y="552"/>
                                </a:lnTo>
                                <a:lnTo>
                                  <a:pt x="5856" y="768"/>
                                </a:lnTo>
                                <a:lnTo>
                                  <a:pt x="5856" y="958"/>
                                </a:lnTo>
                                <a:lnTo>
                                  <a:pt x="5873" y="958"/>
                                </a:lnTo>
                                <a:lnTo>
                                  <a:pt x="5873" y="768"/>
                                </a:lnTo>
                                <a:lnTo>
                                  <a:pt x="5873" y="552"/>
                                </a:lnTo>
                                <a:lnTo>
                                  <a:pt x="5873" y="391"/>
                                </a:lnTo>
                                <a:lnTo>
                                  <a:pt x="6106" y="391"/>
                                </a:lnTo>
                                <a:lnTo>
                                  <a:pt x="6106" y="374"/>
                                </a:lnTo>
                                <a:close/>
                                <a:moveTo>
                                  <a:pt x="6336" y="958"/>
                                </a:moveTo>
                                <a:lnTo>
                                  <a:pt x="6113" y="958"/>
                                </a:lnTo>
                                <a:lnTo>
                                  <a:pt x="6113" y="974"/>
                                </a:lnTo>
                                <a:lnTo>
                                  <a:pt x="6336" y="974"/>
                                </a:lnTo>
                                <a:lnTo>
                                  <a:pt x="6336" y="958"/>
                                </a:lnTo>
                                <a:close/>
                                <a:moveTo>
                                  <a:pt x="6336" y="374"/>
                                </a:moveTo>
                                <a:lnTo>
                                  <a:pt x="6123" y="374"/>
                                </a:lnTo>
                                <a:lnTo>
                                  <a:pt x="6106" y="374"/>
                                </a:lnTo>
                                <a:lnTo>
                                  <a:pt x="6106" y="391"/>
                                </a:lnTo>
                                <a:lnTo>
                                  <a:pt x="6123" y="391"/>
                                </a:lnTo>
                                <a:lnTo>
                                  <a:pt x="6336" y="391"/>
                                </a:lnTo>
                                <a:lnTo>
                                  <a:pt x="6336" y="374"/>
                                </a:lnTo>
                                <a:close/>
                                <a:moveTo>
                                  <a:pt x="7776" y="958"/>
                                </a:moveTo>
                                <a:lnTo>
                                  <a:pt x="6353" y="958"/>
                                </a:lnTo>
                                <a:lnTo>
                                  <a:pt x="6353" y="974"/>
                                </a:lnTo>
                                <a:lnTo>
                                  <a:pt x="7776" y="974"/>
                                </a:lnTo>
                                <a:lnTo>
                                  <a:pt x="7776" y="958"/>
                                </a:lnTo>
                                <a:close/>
                                <a:moveTo>
                                  <a:pt x="8496" y="958"/>
                                </a:moveTo>
                                <a:lnTo>
                                  <a:pt x="8273" y="958"/>
                                </a:lnTo>
                                <a:lnTo>
                                  <a:pt x="8256" y="958"/>
                                </a:lnTo>
                                <a:lnTo>
                                  <a:pt x="7793" y="958"/>
                                </a:lnTo>
                                <a:lnTo>
                                  <a:pt x="7776" y="958"/>
                                </a:lnTo>
                                <a:lnTo>
                                  <a:pt x="7776" y="974"/>
                                </a:lnTo>
                                <a:lnTo>
                                  <a:pt x="7776" y="977"/>
                                </a:lnTo>
                                <a:lnTo>
                                  <a:pt x="7793" y="977"/>
                                </a:lnTo>
                                <a:lnTo>
                                  <a:pt x="7793" y="974"/>
                                </a:lnTo>
                                <a:lnTo>
                                  <a:pt x="8256" y="974"/>
                                </a:lnTo>
                                <a:lnTo>
                                  <a:pt x="8273" y="974"/>
                                </a:lnTo>
                                <a:lnTo>
                                  <a:pt x="8496" y="974"/>
                                </a:lnTo>
                                <a:lnTo>
                                  <a:pt x="8496" y="958"/>
                                </a:lnTo>
                                <a:close/>
                                <a:moveTo>
                                  <a:pt x="8753" y="552"/>
                                </a:moveTo>
                                <a:lnTo>
                                  <a:pt x="8736" y="552"/>
                                </a:lnTo>
                                <a:lnTo>
                                  <a:pt x="8736" y="768"/>
                                </a:lnTo>
                                <a:lnTo>
                                  <a:pt x="8736" y="958"/>
                                </a:lnTo>
                                <a:lnTo>
                                  <a:pt x="8753" y="958"/>
                                </a:lnTo>
                                <a:lnTo>
                                  <a:pt x="8753" y="768"/>
                                </a:lnTo>
                                <a:lnTo>
                                  <a:pt x="8753" y="552"/>
                                </a:lnTo>
                                <a:close/>
                                <a:moveTo>
                                  <a:pt x="8976" y="958"/>
                                </a:moveTo>
                                <a:lnTo>
                                  <a:pt x="8753" y="958"/>
                                </a:lnTo>
                                <a:lnTo>
                                  <a:pt x="8736" y="958"/>
                                </a:lnTo>
                                <a:lnTo>
                                  <a:pt x="8513" y="958"/>
                                </a:lnTo>
                                <a:lnTo>
                                  <a:pt x="8513" y="974"/>
                                </a:lnTo>
                                <a:lnTo>
                                  <a:pt x="8736" y="974"/>
                                </a:lnTo>
                                <a:lnTo>
                                  <a:pt x="8753" y="974"/>
                                </a:lnTo>
                                <a:lnTo>
                                  <a:pt x="8976" y="974"/>
                                </a:lnTo>
                                <a:lnTo>
                                  <a:pt x="8976" y="958"/>
                                </a:lnTo>
                                <a:close/>
                                <a:moveTo>
                                  <a:pt x="8993" y="0"/>
                                </a:moveTo>
                                <a:lnTo>
                                  <a:pt x="8976" y="0"/>
                                </a:lnTo>
                                <a:lnTo>
                                  <a:pt x="7049" y="0"/>
                                </a:lnTo>
                                <a:lnTo>
                                  <a:pt x="7032" y="0"/>
                                </a:lnTo>
                                <a:lnTo>
                                  <a:pt x="4913" y="0"/>
                                </a:lnTo>
                                <a:lnTo>
                                  <a:pt x="4896" y="0"/>
                                </a:lnTo>
                                <a:lnTo>
                                  <a:pt x="1913" y="0"/>
                                </a:lnTo>
                                <a:lnTo>
                                  <a:pt x="1913" y="17"/>
                                </a:lnTo>
                                <a:lnTo>
                                  <a:pt x="4896" y="17"/>
                                </a:lnTo>
                                <a:lnTo>
                                  <a:pt x="4896" y="374"/>
                                </a:lnTo>
                                <a:lnTo>
                                  <a:pt x="3113" y="374"/>
                                </a:lnTo>
                                <a:lnTo>
                                  <a:pt x="3096" y="374"/>
                                </a:lnTo>
                                <a:lnTo>
                                  <a:pt x="1913" y="374"/>
                                </a:lnTo>
                                <a:lnTo>
                                  <a:pt x="1913" y="391"/>
                                </a:lnTo>
                                <a:lnTo>
                                  <a:pt x="3096" y="391"/>
                                </a:lnTo>
                                <a:lnTo>
                                  <a:pt x="3096" y="552"/>
                                </a:lnTo>
                                <a:lnTo>
                                  <a:pt x="3096" y="768"/>
                                </a:lnTo>
                                <a:lnTo>
                                  <a:pt x="3096" y="958"/>
                                </a:lnTo>
                                <a:lnTo>
                                  <a:pt x="3113" y="958"/>
                                </a:lnTo>
                                <a:lnTo>
                                  <a:pt x="3113" y="768"/>
                                </a:lnTo>
                                <a:lnTo>
                                  <a:pt x="3113" y="552"/>
                                </a:lnTo>
                                <a:lnTo>
                                  <a:pt x="3113" y="391"/>
                                </a:lnTo>
                                <a:lnTo>
                                  <a:pt x="4896" y="391"/>
                                </a:lnTo>
                                <a:lnTo>
                                  <a:pt x="4913" y="391"/>
                                </a:lnTo>
                                <a:lnTo>
                                  <a:pt x="5856" y="391"/>
                                </a:lnTo>
                                <a:lnTo>
                                  <a:pt x="5856" y="374"/>
                                </a:lnTo>
                                <a:lnTo>
                                  <a:pt x="4913" y="374"/>
                                </a:lnTo>
                                <a:lnTo>
                                  <a:pt x="4913" y="17"/>
                                </a:lnTo>
                                <a:lnTo>
                                  <a:pt x="7032" y="17"/>
                                </a:lnTo>
                                <a:lnTo>
                                  <a:pt x="7032" y="374"/>
                                </a:lnTo>
                                <a:lnTo>
                                  <a:pt x="6353" y="374"/>
                                </a:lnTo>
                                <a:lnTo>
                                  <a:pt x="6353" y="391"/>
                                </a:lnTo>
                                <a:lnTo>
                                  <a:pt x="7032" y="391"/>
                                </a:lnTo>
                                <a:lnTo>
                                  <a:pt x="7049" y="391"/>
                                </a:lnTo>
                                <a:lnTo>
                                  <a:pt x="8256" y="391"/>
                                </a:lnTo>
                                <a:lnTo>
                                  <a:pt x="8256" y="552"/>
                                </a:lnTo>
                                <a:lnTo>
                                  <a:pt x="8256" y="768"/>
                                </a:lnTo>
                                <a:lnTo>
                                  <a:pt x="8256" y="958"/>
                                </a:lnTo>
                                <a:lnTo>
                                  <a:pt x="8273" y="958"/>
                                </a:lnTo>
                                <a:lnTo>
                                  <a:pt x="8273" y="768"/>
                                </a:lnTo>
                                <a:lnTo>
                                  <a:pt x="8273" y="552"/>
                                </a:lnTo>
                                <a:lnTo>
                                  <a:pt x="8273" y="391"/>
                                </a:lnTo>
                                <a:lnTo>
                                  <a:pt x="8976" y="391"/>
                                </a:lnTo>
                                <a:lnTo>
                                  <a:pt x="8976" y="374"/>
                                </a:lnTo>
                                <a:lnTo>
                                  <a:pt x="8273" y="374"/>
                                </a:lnTo>
                                <a:lnTo>
                                  <a:pt x="8256" y="374"/>
                                </a:lnTo>
                                <a:lnTo>
                                  <a:pt x="7049" y="374"/>
                                </a:lnTo>
                                <a:lnTo>
                                  <a:pt x="7049" y="17"/>
                                </a:lnTo>
                                <a:lnTo>
                                  <a:pt x="8976" y="17"/>
                                </a:lnTo>
                                <a:lnTo>
                                  <a:pt x="8976" y="374"/>
                                </a:lnTo>
                                <a:lnTo>
                                  <a:pt x="8976" y="391"/>
                                </a:lnTo>
                                <a:lnTo>
                                  <a:pt x="8976" y="552"/>
                                </a:lnTo>
                                <a:lnTo>
                                  <a:pt x="8976" y="768"/>
                                </a:lnTo>
                                <a:lnTo>
                                  <a:pt x="8976" y="958"/>
                                </a:lnTo>
                                <a:lnTo>
                                  <a:pt x="8993" y="958"/>
                                </a:lnTo>
                                <a:lnTo>
                                  <a:pt x="8993" y="768"/>
                                </a:lnTo>
                                <a:lnTo>
                                  <a:pt x="8993" y="552"/>
                                </a:lnTo>
                                <a:lnTo>
                                  <a:pt x="8993" y="391"/>
                                </a:lnTo>
                                <a:lnTo>
                                  <a:pt x="8993" y="374"/>
                                </a:lnTo>
                                <a:lnTo>
                                  <a:pt x="8993" y="17"/>
                                </a:lnTo>
                                <a:lnTo>
                                  <a:pt x="89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0"/>
                        <wps:cNvSpPr>
                          <a:spLocks/>
                        </wps:cNvSpPr>
                        <wps:spPr bwMode="auto">
                          <a:xfrm>
                            <a:off x="1195" y="1190"/>
                            <a:ext cx="8993" cy="814"/>
                          </a:xfrm>
                          <a:custGeom>
                            <a:avLst/>
                            <a:gdLst>
                              <a:gd name="T0" fmla="+- 0 1195 1195"/>
                              <a:gd name="T1" fmla="*/ T0 w 8993"/>
                              <a:gd name="T2" fmla="+- 0 1639 1191"/>
                              <a:gd name="T3" fmla="*/ 1639 h 814"/>
                              <a:gd name="T4" fmla="+- 0 4099 1195"/>
                              <a:gd name="T5" fmla="*/ T4 w 8993"/>
                              <a:gd name="T6" fmla="+- 0 1987 1191"/>
                              <a:gd name="T7" fmla="*/ 1987 h 814"/>
                              <a:gd name="T8" fmla="+- 0 4099 1195"/>
                              <a:gd name="T9" fmla="*/ T8 w 8993"/>
                              <a:gd name="T10" fmla="+- 0 2004 1191"/>
                              <a:gd name="T11" fmla="*/ 2004 h 814"/>
                              <a:gd name="T12" fmla="+- 0 2614 1195"/>
                              <a:gd name="T13" fmla="*/ T12 w 8993"/>
                              <a:gd name="T14" fmla="+- 0 1623 1191"/>
                              <a:gd name="T15" fmla="*/ 1623 h 814"/>
                              <a:gd name="T16" fmla="+- 0 4099 1195"/>
                              <a:gd name="T17" fmla="*/ T16 w 8993"/>
                              <a:gd name="T18" fmla="+- 0 1623 1191"/>
                              <a:gd name="T19" fmla="*/ 1623 h 814"/>
                              <a:gd name="T20" fmla="+- 0 4116 1195"/>
                              <a:gd name="T21" fmla="*/ T20 w 8993"/>
                              <a:gd name="T22" fmla="+- 0 2004 1191"/>
                              <a:gd name="T23" fmla="*/ 2004 h 814"/>
                              <a:gd name="T24" fmla="+- 0 4466 1195"/>
                              <a:gd name="T25" fmla="*/ T24 w 8993"/>
                              <a:gd name="T26" fmla="+- 0 1987 1191"/>
                              <a:gd name="T27" fmla="*/ 1987 h 814"/>
                              <a:gd name="T28" fmla="+- 0 4466 1195"/>
                              <a:gd name="T29" fmla="*/ T28 w 8993"/>
                              <a:gd name="T30" fmla="+- 0 2004 1191"/>
                              <a:gd name="T31" fmla="*/ 2004 h 814"/>
                              <a:gd name="T32" fmla="+- 0 4483 1195"/>
                              <a:gd name="T33" fmla="*/ T32 w 8993"/>
                              <a:gd name="T34" fmla="+- 0 1987 1191"/>
                              <a:gd name="T35" fmla="*/ 1987 h 814"/>
                              <a:gd name="T36" fmla="+- 0 4466 1195"/>
                              <a:gd name="T37" fmla="*/ T36 w 8993"/>
                              <a:gd name="T38" fmla="+- 0 1987 1191"/>
                              <a:gd name="T39" fmla="*/ 1987 h 814"/>
                              <a:gd name="T40" fmla="+- 0 4483 1195"/>
                              <a:gd name="T41" fmla="*/ T40 w 8993"/>
                              <a:gd name="T42" fmla="+- 0 2004 1191"/>
                              <a:gd name="T43" fmla="*/ 2004 h 814"/>
                              <a:gd name="T44" fmla="+- 0 4646 1195"/>
                              <a:gd name="T45" fmla="*/ T44 w 8993"/>
                              <a:gd name="T46" fmla="+- 0 1987 1191"/>
                              <a:gd name="T47" fmla="*/ 1987 h 814"/>
                              <a:gd name="T48" fmla="+- 0 4116 1195"/>
                              <a:gd name="T49" fmla="*/ T48 w 8993"/>
                              <a:gd name="T50" fmla="+- 0 1639 1191"/>
                              <a:gd name="T51" fmla="*/ 1639 h 814"/>
                              <a:gd name="T52" fmla="+- 0 9451 1195"/>
                              <a:gd name="T53" fmla="*/ T52 w 8993"/>
                              <a:gd name="T54" fmla="+- 0 1987 1191"/>
                              <a:gd name="T55" fmla="*/ 1987 h 814"/>
                              <a:gd name="T56" fmla="+- 0 8148 1195"/>
                              <a:gd name="T57" fmla="*/ T56 w 8993"/>
                              <a:gd name="T58" fmla="+- 0 1639 1191"/>
                              <a:gd name="T59" fmla="*/ 1639 h 814"/>
                              <a:gd name="T60" fmla="+- 0 8148 1195"/>
                              <a:gd name="T61" fmla="*/ T60 w 8993"/>
                              <a:gd name="T62" fmla="+- 0 1623 1191"/>
                              <a:gd name="T63" fmla="*/ 1623 h 814"/>
                              <a:gd name="T64" fmla="+- 0 8131 1195"/>
                              <a:gd name="T65" fmla="*/ T64 w 8993"/>
                              <a:gd name="T66" fmla="+- 0 1639 1191"/>
                              <a:gd name="T67" fmla="*/ 1639 h 814"/>
                              <a:gd name="T68" fmla="+- 0 7908 1195"/>
                              <a:gd name="T69" fmla="*/ T68 w 8993"/>
                              <a:gd name="T70" fmla="+- 0 1987 1191"/>
                              <a:gd name="T71" fmla="*/ 1987 h 814"/>
                              <a:gd name="T72" fmla="+- 0 8131 1195"/>
                              <a:gd name="T73" fmla="*/ T72 w 8993"/>
                              <a:gd name="T74" fmla="+- 0 1639 1191"/>
                              <a:gd name="T75" fmla="*/ 1639 h 814"/>
                              <a:gd name="T76" fmla="+- 0 7891 1195"/>
                              <a:gd name="T77" fmla="*/ T76 w 8993"/>
                              <a:gd name="T78" fmla="+- 0 1623 1191"/>
                              <a:gd name="T79" fmla="*/ 1623 h 814"/>
                              <a:gd name="T80" fmla="+- 0 7891 1195"/>
                              <a:gd name="T81" fmla="*/ T80 w 8993"/>
                              <a:gd name="T82" fmla="+- 0 1987 1191"/>
                              <a:gd name="T83" fmla="*/ 1987 h 814"/>
                              <a:gd name="T84" fmla="+- 0 7668 1195"/>
                              <a:gd name="T85" fmla="*/ T84 w 8993"/>
                              <a:gd name="T86" fmla="+- 0 1639 1191"/>
                              <a:gd name="T87" fmla="*/ 1639 h 814"/>
                              <a:gd name="T88" fmla="+- 0 7668 1195"/>
                              <a:gd name="T89" fmla="*/ T88 w 8993"/>
                              <a:gd name="T90" fmla="+- 0 1623 1191"/>
                              <a:gd name="T91" fmla="*/ 1623 h 814"/>
                              <a:gd name="T92" fmla="+- 0 4908 1195"/>
                              <a:gd name="T93" fmla="*/ T92 w 8993"/>
                              <a:gd name="T94" fmla="+- 0 1371 1191"/>
                              <a:gd name="T95" fmla="*/ 1371 h 814"/>
                              <a:gd name="T96" fmla="+- 0 4891 1195"/>
                              <a:gd name="T97" fmla="*/ T96 w 8993"/>
                              <a:gd name="T98" fmla="+- 0 1371 1191"/>
                              <a:gd name="T99" fmla="*/ 1371 h 814"/>
                              <a:gd name="T100" fmla="+- 0 4908 1195"/>
                              <a:gd name="T101" fmla="*/ T100 w 8993"/>
                              <a:gd name="T102" fmla="+- 0 1639 1191"/>
                              <a:gd name="T103" fmla="*/ 1639 h 814"/>
                              <a:gd name="T104" fmla="+- 0 7651 1195"/>
                              <a:gd name="T105" fmla="*/ T104 w 8993"/>
                              <a:gd name="T106" fmla="+- 0 1827 1191"/>
                              <a:gd name="T107" fmla="*/ 1827 h 814"/>
                              <a:gd name="T108" fmla="+- 0 4663 1195"/>
                              <a:gd name="T109" fmla="*/ T108 w 8993"/>
                              <a:gd name="T110" fmla="+- 0 1827 1191"/>
                              <a:gd name="T111" fmla="*/ 1827 h 814"/>
                              <a:gd name="T112" fmla="+- 0 4891 1195"/>
                              <a:gd name="T113" fmla="*/ T112 w 8993"/>
                              <a:gd name="T114" fmla="+- 0 1623 1191"/>
                              <a:gd name="T115" fmla="*/ 1623 h 814"/>
                              <a:gd name="T116" fmla="+- 0 4646 1195"/>
                              <a:gd name="T117" fmla="*/ T116 w 8993"/>
                              <a:gd name="T118" fmla="+- 0 1623 1191"/>
                              <a:gd name="T119" fmla="*/ 1623 h 814"/>
                              <a:gd name="T120" fmla="+- 0 4646 1195"/>
                              <a:gd name="T121" fmla="*/ T120 w 8993"/>
                              <a:gd name="T122" fmla="+- 0 1987 1191"/>
                              <a:gd name="T123" fmla="*/ 1987 h 814"/>
                              <a:gd name="T124" fmla="+- 0 4663 1195"/>
                              <a:gd name="T125" fmla="*/ T124 w 8993"/>
                              <a:gd name="T126" fmla="+- 0 2004 1191"/>
                              <a:gd name="T127" fmla="*/ 2004 h 814"/>
                              <a:gd name="T128" fmla="+- 0 7668 1195"/>
                              <a:gd name="T129" fmla="*/ T128 w 8993"/>
                              <a:gd name="T130" fmla="+- 0 2004 1191"/>
                              <a:gd name="T131" fmla="*/ 2004 h 814"/>
                              <a:gd name="T132" fmla="+- 0 8131 1195"/>
                              <a:gd name="T133" fmla="*/ T132 w 8993"/>
                              <a:gd name="T134" fmla="+- 0 2004 1191"/>
                              <a:gd name="T135" fmla="*/ 2004 h 814"/>
                              <a:gd name="T136" fmla="+- 0 9451 1195"/>
                              <a:gd name="T137" fmla="*/ T136 w 8993"/>
                              <a:gd name="T138" fmla="+- 0 2004 1191"/>
                              <a:gd name="T139" fmla="*/ 2004 h 814"/>
                              <a:gd name="T140" fmla="+- 0 9468 1195"/>
                              <a:gd name="T141" fmla="*/ T140 w 8993"/>
                              <a:gd name="T142" fmla="+- 0 1623 1191"/>
                              <a:gd name="T143" fmla="*/ 1623 h 814"/>
                              <a:gd name="T144" fmla="+- 0 9451 1195"/>
                              <a:gd name="T145" fmla="*/ T144 w 8993"/>
                              <a:gd name="T146" fmla="+- 0 1623 1191"/>
                              <a:gd name="T147" fmla="*/ 1623 h 814"/>
                              <a:gd name="T148" fmla="+- 0 9211 1195"/>
                              <a:gd name="T149" fmla="*/ T148 w 8993"/>
                              <a:gd name="T150" fmla="+- 0 1371 1191"/>
                              <a:gd name="T151" fmla="*/ 1371 h 814"/>
                              <a:gd name="T152" fmla="+- 0 8988 1195"/>
                              <a:gd name="T153" fmla="*/ T152 w 8993"/>
                              <a:gd name="T154" fmla="+- 0 1371 1191"/>
                              <a:gd name="T155" fmla="*/ 1371 h 814"/>
                              <a:gd name="T156" fmla="+- 0 8971 1195"/>
                              <a:gd name="T157" fmla="*/ T156 w 8993"/>
                              <a:gd name="T158" fmla="+- 0 1371 1191"/>
                              <a:gd name="T159" fmla="*/ 1371 h 814"/>
                              <a:gd name="T160" fmla="+- 0 8988 1195"/>
                              <a:gd name="T161" fmla="*/ T160 w 8993"/>
                              <a:gd name="T162" fmla="+- 0 1639 1191"/>
                              <a:gd name="T163" fmla="*/ 1639 h 814"/>
                              <a:gd name="T164" fmla="+- 0 9228 1195"/>
                              <a:gd name="T165" fmla="*/ T164 w 8993"/>
                              <a:gd name="T166" fmla="+- 0 1639 1191"/>
                              <a:gd name="T167" fmla="*/ 1639 h 814"/>
                              <a:gd name="T168" fmla="+- 0 9451 1195"/>
                              <a:gd name="T169" fmla="*/ T168 w 8993"/>
                              <a:gd name="T170" fmla="+- 0 1987 1191"/>
                              <a:gd name="T171" fmla="*/ 1987 h 814"/>
                              <a:gd name="T172" fmla="+- 0 9468 1195"/>
                              <a:gd name="T173" fmla="*/ T172 w 8993"/>
                              <a:gd name="T174" fmla="+- 0 2004 1191"/>
                              <a:gd name="T175" fmla="*/ 2004 h 814"/>
                              <a:gd name="T176" fmla="+- 0 9468 1195"/>
                              <a:gd name="T177" fmla="*/ T176 w 8993"/>
                              <a:gd name="T178" fmla="+- 0 1987 1191"/>
                              <a:gd name="T179" fmla="*/ 1987 h 814"/>
                              <a:gd name="T180" fmla="+- 0 9691 1195"/>
                              <a:gd name="T181" fmla="*/ T180 w 8993"/>
                              <a:gd name="T182" fmla="+- 0 1639 1191"/>
                              <a:gd name="T183" fmla="*/ 1639 h 814"/>
                              <a:gd name="T184" fmla="+- 0 10171 1195"/>
                              <a:gd name="T185" fmla="*/ T184 w 8993"/>
                              <a:gd name="T186" fmla="+- 0 1191 1191"/>
                              <a:gd name="T187" fmla="*/ 1191 h 814"/>
                              <a:gd name="T188" fmla="+- 0 10171 1195"/>
                              <a:gd name="T189" fmla="*/ T188 w 8993"/>
                              <a:gd name="T190" fmla="+- 0 1207 1191"/>
                              <a:gd name="T191" fmla="*/ 1207 h 814"/>
                              <a:gd name="T192" fmla="+- 0 10171 1195"/>
                              <a:gd name="T193" fmla="*/ T192 w 8993"/>
                              <a:gd name="T194" fmla="+- 0 1371 1191"/>
                              <a:gd name="T195" fmla="*/ 1371 h 814"/>
                              <a:gd name="T196" fmla="+- 0 10171 1195"/>
                              <a:gd name="T197" fmla="*/ T196 w 8993"/>
                              <a:gd name="T198" fmla="+- 0 1827 1191"/>
                              <a:gd name="T199" fmla="*/ 1827 h 814"/>
                              <a:gd name="T200" fmla="+- 0 9948 1195"/>
                              <a:gd name="T201" fmla="*/ T200 w 8993"/>
                              <a:gd name="T202" fmla="+- 0 1827 1191"/>
                              <a:gd name="T203" fmla="*/ 1827 h 814"/>
                              <a:gd name="T204" fmla="+- 0 10171 1195"/>
                              <a:gd name="T205" fmla="*/ T204 w 8993"/>
                              <a:gd name="T206" fmla="+- 0 1623 1191"/>
                              <a:gd name="T207" fmla="*/ 1623 h 814"/>
                              <a:gd name="T208" fmla="+- 0 9931 1195"/>
                              <a:gd name="T209" fmla="*/ T208 w 8993"/>
                              <a:gd name="T210" fmla="+- 0 1371 1191"/>
                              <a:gd name="T211" fmla="*/ 1371 h 814"/>
                              <a:gd name="T212" fmla="+- 0 9708 1195"/>
                              <a:gd name="T213" fmla="*/ T212 w 8993"/>
                              <a:gd name="T214" fmla="+- 0 1639 1191"/>
                              <a:gd name="T215" fmla="*/ 1639 h 814"/>
                              <a:gd name="T216" fmla="+- 0 9931 1195"/>
                              <a:gd name="T217" fmla="*/ T216 w 8993"/>
                              <a:gd name="T218" fmla="+- 0 1987 1191"/>
                              <a:gd name="T219" fmla="*/ 1987 h 814"/>
                              <a:gd name="T220" fmla="+- 0 9931 1195"/>
                              <a:gd name="T221" fmla="*/ T220 w 8993"/>
                              <a:gd name="T222" fmla="+- 0 2004 1191"/>
                              <a:gd name="T223" fmla="*/ 2004 h 814"/>
                              <a:gd name="T224" fmla="+- 0 10171 1195"/>
                              <a:gd name="T225" fmla="*/ T224 w 8993"/>
                              <a:gd name="T226" fmla="+- 0 2004 1191"/>
                              <a:gd name="T227" fmla="*/ 2004 h 814"/>
                              <a:gd name="T228" fmla="+- 0 10188 1195"/>
                              <a:gd name="T229" fmla="*/ T228 w 8993"/>
                              <a:gd name="T230" fmla="+- 0 1987 1191"/>
                              <a:gd name="T231" fmla="*/ 1987 h 814"/>
                              <a:gd name="T232" fmla="+- 0 10188 1195"/>
                              <a:gd name="T233" fmla="*/ T232 w 8993"/>
                              <a:gd name="T234" fmla="+- 0 1623 1191"/>
                              <a:gd name="T235" fmla="*/ 1623 h 814"/>
                              <a:gd name="T236" fmla="+- 0 10188 1195"/>
                              <a:gd name="T237" fmla="*/ T236 w 8993"/>
                              <a:gd name="T238" fmla="+- 0 1210 1191"/>
                              <a:gd name="T239" fmla="*/ 1210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993" h="814">
                                <a:moveTo>
                                  <a:pt x="1402" y="432"/>
                                </a:moveTo>
                                <a:lnTo>
                                  <a:pt x="0" y="432"/>
                                </a:lnTo>
                                <a:lnTo>
                                  <a:pt x="0" y="448"/>
                                </a:lnTo>
                                <a:lnTo>
                                  <a:pt x="1402" y="448"/>
                                </a:lnTo>
                                <a:lnTo>
                                  <a:pt x="1402" y="432"/>
                                </a:lnTo>
                                <a:close/>
                                <a:moveTo>
                                  <a:pt x="2904" y="796"/>
                                </a:moveTo>
                                <a:lnTo>
                                  <a:pt x="0" y="796"/>
                                </a:lnTo>
                                <a:lnTo>
                                  <a:pt x="0" y="813"/>
                                </a:lnTo>
                                <a:lnTo>
                                  <a:pt x="2904" y="813"/>
                                </a:lnTo>
                                <a:lnTo>
                                  <a:pt x="2904" y="796"/>
                                </a:lnTo>
                                <a:close/>
                                <a:moveTo>
                                  <a:pt x="2904" y="432"/>
                                </a:moveTo>
                                <a:lnTo>
                                  <a:pt x="1419" y="432"/>
                                </a:lnTo>
                                <a:lnTo>
                                  <a:pt x="1419" y="448"/>
                                </a:lnTo>
                                <a:lnTo>
                                  <a:pt x="2904" y="448"/>
                                </a:lnTo>
                                <a:lnTo>
                                  <a:pt x="2904" y="432"/>
                                </a:lnTo>
                                <a:close/>
                                <a:moveTo>
                                  <a:pt x="3091" y="796"/>
                                </a:moveTo>
                                <a:lnTo>
                                  <a:pt x="2921" y="796"/>
                                </a:lnTo>
                                <a:lnTo>
                                  <a:pt x="2921" y="813"/>
                                </a:lnTo>
                                <a:lnTo>
                                  <a:pt x="3091" y="813"/>
                                </a:lnTo>
                                <a:lnTo>
                                  <a:pt x="3091" y="796"/>
                                </a:lnTo>
                                <a:close/>
                                <a:moveTo>
                                  <a:pt x="3271" y="796"/>
                                </a:moveTo>
                                <a:lnTo>
                                  <a:pt x="3108" y="796"/>
                                </a:lnTo>
                                <a:lnTo>
                                  <a:pt x="3108" y="813"/>
                                </a:lnTo>
                                <a:lnTo>
                                  <a:pt x="3271" y="813"/>
                                </a:lnTo>
                                <a:lnTo>
                                  <a:pt x="3271" y="796"/>
                                </a:lnTo>
                                <a:close/>
                                <a:moveTo>
                                  <a:pt x="3451" y="796"/>
                                </a:moveTo>
                                <a:lnTo>
                                  <a:pt x="3288" y="796"/>
                                </a:lnTo>
                                <a:lnTo>
                                  <a:pt x="3288" y="636"/>
                                </a:lnTo>
                                <a:lnTo>
                                  <a:pt x="3271" y="636"/>
                                </a:lnTo>
                                <a:lnTo>
                                  <a:pt x="3271" y="796"/>
                                </a:lnTo>
                                <a:lnTo>
                                  <a:pt x="3271" y="813"/>
                                </a:lnTo>
                                <a:lnTo>
                                  <a:pt x="3288" y="813"/>
                                </a:lnTo>
                                <a:lnTo>
                                  <a:pt x="3451" y="813"/>
                                </a:lnTo>
                                <a:lnTo>
                                  <a:pt x="3451" y="796"/>
                                </a:lnTo>
                                <a:close/>
                                <a:moveTo>
                                  <a:pt x="3451" y="432"/>
                                </a:moveTo>
                                <a:lnTo>
                                  <a:pt x="2921" y="432"/>
                                </a:lnTo>
                                <a:lnTo>
                                  <a:pt x="2921" y="448"/>
                                </a:lnTo>
                                <a:lnTo>
                                  <a:pt x="3451" y="448"/>
                                </a:lnTo>
                                <a:lnTo>
                                  <a:pt x="3451" y="432"/>
                                </a:lnTo>
                                <a:close/>
                                <a:moveTo>
                                  <a:pt x="8256" y="796"/>
                                </a:moveTo>
                                <a:lnTo>
                                  <a:pt x="6953" y="796"/>
                                </a:lnTo>
                                <a:lnTo>
                                  <a:pt x="6953" y="636"/>
                                </a:lnTo>
                                <a:lnTo>
                                  <a:pt x="6953" y="448"/>
                                </a:lnTo>
                                <a:lnTo>
                                  <a:pt x="7776" y="448"/>
                                </a:lnTo>
                                <a:lnTo>
                                  <a:pt x="7776" y="432"/>
                                </a:lnTo>
                                <a:lnTo>
                                  <a:pt x="6953" y="432"/>
                                </a:lnTo>
                                <a:lnTo>
                                  <a:pt x="6936" y="432"/>
                                </a:lnTo>
                                <a:lnTo>
                                  <a:pt x="6936" y="448"/>
                                </a:lnTo>
                                <a:lnTo>
                                  <a:pt x="6936" y="636"/>
                                </a:lnTo>
                                <a:lnTo>
                                  <a:pt x="6936" y="796"/>
                                </a:lnTo>
                                <a:lnTo>
                                  <a:pt x="6713" y="796"/>
                                </a:lnTo>
                                <a:lnTo>
                                  <a:pt x="6713" y="636"/>
                                </a:lnTo>
                                <a:lnTo>
                                  <a:pt x="6713" y="448"/>
                                </a:lnTo>
                                <a:lnTo>
                                  <a:pt x="6936" y="448"/>
                                </a:lnTo>
                                <a:lnTo>
                                  <a:pt x="6936" y="432"/>
                                </a:lnTo>
                                <a:lnTo>
                                  <a:pt x="6713" y="432"/>
                                </a:lnTo>
                                <a:lnTo>
                                  <a:pt x="6696" y="432"/>
                                </a:lnTo>
                                <a:lnTo>
                                  <a:pt x="6696" y="448"/>
                                </a:lnTo>
                                <a:lnTo>
                                  <a:pt x="6696" y="636"/>
                                </a:lnTo>
                                <a:lnTo>
                                  <a:pt x="6696" y="796"/>
                                </a:lnTo>
                                <a:lnTo>
                                  <a:pt x="6473" y="796"/>
                                </a:lnTo>
                                <a:lnTo>
                                  <a:pt x="6473" y="636"/>
                                </a:lnTo>
                                <a:lnTo>
                                  <a:pt x="6473" y="448"/>
                                </a:lnTo>
                                <a:lnTo>
                                  <a:pt x="6696" y="448"/>
                                </a:lnTo>
                                <a:lnTo>
                                  <a:pt x="6696" y="432"/>
                                </a:lnTo>
                                <a:lnTo>
                                  <a:pt x="6473" y="432"/>
                                </a:lnTo>
                                <a:lnTo>
                                  <a:pt x="6456" y="432"/>
                                </a:lnTo>
                                <a:lnTo>
                                  <a:pt x="3713" y="432"/>
                                </a:lnTo>
                                <a:lnTo>
                                  <a:pt x="3713" y="180"/>
                                </a:lnTo>
                                <a:lnTo>
                                  <a:pt x="3713" y="19"/>
                                </a:lnTo>
                                <a:lnTo>
                                  <a:pt x="3696" y="19"/>
                                </a:lnTo>
                                <a:lnTo>
                                  <a:pt x="3696" y="180"/>
                                </a:lnTo>
                                <a:lnTo>
                                  <a:pt x="3696" y="432"/>
                                </a:lnTo>
                                <a:lnTo>
                                  <a:pt x="3696" y="448"/>
                                </a:lnTo>
                                <a:lnTo>
                                  <a:pt x="3713" y="448"/>
                                </a:lnTo>
                                <a:lnTo>
                                  <a:pt x="6456" y="448"/>
                                </a:lnTo>
                                <a:lnTo>
                                  <a:pt x="6456" y="636"/>
                                </a:lnTo>
                                <a:lnTo>
                                  <a:pt x="6456" y="796"/>
                                </a:lnTo>
                                <a:lnTo>
                                  <a:pt x="3468" y="796"/>
                                </a:lnTo>
                                <a:lnTo>
                                  <a:pt x="3468" y="636"/>
                                </a:lnTo>
                                <a:lnTo>
                                  <a:pt x="3468" y="448"/>
                                </a:lnTo>
                                <a:lnTo>
                                  <a:pt x="3696" y="448"/>
                                </a:lnTo>
                                <a:lnTo>
                                  <a:pt x="3696" y="432"/>
                                </a:lnTo>
                                <a:lnTo>
                                  <a:pt x="3468" y="432"/>
                                </a:lnTo>
                                <a:lnTo>
                                  <a:pt x="3451" y="432"/>
                                </a:lnTo>
                                <a:lnTo>
                                  <a:pt x="3451" y="448"/>
                                </a:lnTo>
                                <a:lnTo>
                                  <a:pt x="3451" y="636"/>
                                </a:lnTo>
                                <a:lnTo>
                                  <a:pt x="3451" y="796"/>
                                </a:lnTo>
                                <a:lnTo>
                                  <a:pt x="3451" y="813"/>
                                </a:lnTo>
                                <a:lnTo>
                                  <a:pt x="3468" y="813"/>
                                </a:lnTo>
                                <a:lnTo>
                                  <a:pt x="6456" y="813"/>
                                </a:lnTo>
                                <a:lnTo>
                                  <a:pt x="6473" y="813"/>
                                </a:lnTo>
                                <a:lnTo>
                                  <a:pt x="6696" y="813"/>
                                </a:lnTo>
                                <a:lnTo>
                                  <a:pt x="6713" y="813"/>
                                </a:lnTo>
                                <a:lnTo>
                                  <a:pt x="6936" y="813"/>
                                </a:lnTo>
                                <a:lnTo>
                                  <a:pt x="6953" y="813"/>
                                </a:lnTo>
                                <a:lnTo>
                                  <a:pt x="8256" y="813"/>
                                </a:lnTo>
                                <a:lnTo>
                                  <a:pt x="8256" y="796"/>
                                </a:lnTo>
                                <a:close/>
                                <a:moveTo>
                                  <a:pt x="8496" y="432"/>
                                </a:moveTo>
                                <a:lnTo>
                                  <a:pt x="8273" y="432"/>
                                </a:lnTo>
                                <a:lnTo>
                                  <a:pt x="8273" y="180"/>
                                </a:lnTo>
                                <a:lnTo>
                                  <a:pt x="8256" y="180"/>
                                </a:lnTo>
                                <a:lnTo>
                                  <a:pt x="8256" y="432"/>
                                </a:lnTo>
                                <a:lnTo>
                                  <a:pt x="8033" y="432"/>
                                </a:lnTo>
                                <a:lnTo>
                                  <a:pt x="8033" y="180"/>
                                </a:lnTo>
                                <a:lnTo>
                                  <a:pt x="8016" y="180"/>
                                </a:lnTo>
                                <a:lnTo>
                                  <a:pt x="8016" y="432"/>
                                </a:lnTo>
                                <a:lnTo>
                                  <a:pt x="7793" y="432"/>
                                </a:lnTo>
                                <a:lnTo>
                                  <a:pt x="7793" y="180"/>
                                </a:lnTo>
                                <a:lnTo>
                                  <a:pt x="7793" y="19"/>
                                </a:lnTo>
                                <a:lnTo>
                                  <a:pt x="7776" y="19"/>
                                </a:lnTo>
                                <a:lnTo>
                                  <a:pt x="7776" y="180"/>
                                </a:lnTo>
                                <a:lnTo>
                                  <a:pt x="7776" y="432"/>
                                </a:lnTo>
                                <a:lnTo>
                                  <a:pt x="7776" y="448"/>
                                </a:lnTo>
                                <a:lnTo>
                                  <a:pt x="7793" y="448"/>
                                </a:lnTo>
                                <a:lnTo>
                                  <a:pt x="8016" y="448"/>
                                </a:lnTo>
                                <a:lnTo>
                                  <a:pt x="8033" y="448"/>
                                </a:lnTo>
                                <a:lnTo>
                                  <a:pt x="8256" y="448"/>
                                </a:lnTo>
                                <a:lnTo>
                                  <a:pt x="8256" y="636"/>
                                </a:lnTo>
                                <a:lnTo>
                                  <a:pt x="8256" y="796"/>
                                </a:lnTo>
                                <a:lnTo>
                                  <a:pt x="8256" y="813"/>
                                </a:lnTo>
                                <a:lnTo>
                                  <a:pt x="8273" y="813"/>
                                </a:lnTo>
                                <a:lnTo>
                                  <a:pt x="8496" y="813"/>
                                </a:lnTo>
                                <a:lnTo>
                                  <a:pt x="8496" y="796"/>
                                </a:lnTo>
                                <a:lnTo>
                                  <a:pt x="8273" y="796"/>
                                </a:lnTo>
                                <a:lnTo>
                                  <a:pt x="8273" y="636"/>
                                </a:lnTo>
                                <a:lnTo>
                                  <a:pt x="8273" y="448"/>
                                </a:lnTo>
                                <a:lnTo>
                                  <a:pt x="8496" y="448"/>
                                </a:lnTo>
                                <a:lnTo>
                                  <a:pt x="8496" y="432"/>
                                </a:lnTo>
                                <a:close/>
                                <a:moveTo>
                                  <a:pt x="8993" y="0"/>
                                </a:moveTo>
                                <a:lnTo>
                                  <a:pt x="8976" y="0"/>
                                </a:lnTo>
                                <a:lnTo>
                                  <a:pt x="8753" y="0"/>
                                </a:lnTo>
                                <a:lnTo>
                                  <a:pt x="8753" y="16"/>
                                </a:lnTo>
                                <a:lnTo>
                                  <a:pt x="8976" y="16"/>
                                </a:lnTo>
                                <a:lnTo>
                                  <a:pt x="8976" y="19"/>
                                </a:lnTo>
                                <a:lnTo>
                                  <a:pt x="8976" y="180"/>
                                </a:lnTo>
                                <a:lnTo>
                                  <a:pt x="8976" y="432"/>
                                </a:lnTo>
                                <a:lnTo>
                                  <a:pt x="8976" y="448"/>
                                </a:lnTo>
                                <a:lnTo>
                                  <a:pt x="8976" y="636"/>
                                </a:lnTo>
                                <a:lnTo>
                                  <a:pt x="8976" y="796"/>
                                </a:lnTo>
                                <a:lnTo>
                                  <a:pt x="8753" y="796"/>
                                </a:lnTo>
                                <a:lnTo>
                                  <a:pt x="8753" y="636"/>
                                </a:lnTo>
                                <a:lnTo>
                                  <a:pt x="8753" y="448"/>
                                </a:lnTo>
                                <a:lnTo>
                                  <a:pt x="8976" y="448"/>
                                </a:lnTo>
                                <a:lnTo>
                                  <a:pt x="8976" y="432"/>
                                </a:lnTo>
                                <a:lnTo>
                                  <a:pt x="8753" y="432"/>
                                </a:lnTo>
                                <a:lnTo>
                                  <a:pt x="8753" y="180"/>
                                </a:lnTo>
                                <a:lnTo>
                                  <a:pt x="8736" y="180"/>
                                </a:lnTo>
                                <a:lnTo>
                                  <a:pt x="8736" y="432"/>
                                </a:lnTo>
                                <a:lnTo>
                                  <a:pt x="8513" y="432"/>
                                </a:lnTo>
                                <a:lnTo>
                                  <a:pt x="8513" y="448"/>
                                </a:lnTo>
                                <a:lnTo>
                                  <a:pt x="8736" y="448"/>
                                </a:lnTo>
                                <a:lnTo>
                                  <a:pt x="8736" y="636"/>
                                </a:lnTo>
                                <a:lnTo>
                                  <a:pt x="8736" y="796"/>
                                </a:lnTo>
                                <a:lnTo>
                                  <a:pt x="8513" y="796"/>
                                </a:lnTo>
                                <a:lnTo>
                                  <a:pt x="8513" y="813"/>
                                </a:lnTo>
                                <a:lnTo>
                                  <a:pt x="8736" y="813"/>
                                </a:lnTo>
                                <a:lnTo>
                                  <a:pt x="8753" y="813"/>
                                </a:lnTo>
                                <a:lnTo>
                                  <a:pt x="8976" y="813"/>
                                </a:lnTo>
                                <a:lnTo>
                                  <a:pt x="8993" y="813"/>
                                </a:lnTo>
                                <a:lnTo>
                                  <a:pt x="8993" y="796"/>
                                </a:lnTo>
                                <a:lnTo>
                                  <a:pt x="8993" y="636"/>
                                </a:lnTo>
                                <a:lnTo>
                                  <a:pt x="8993" y="448"/>
                                </a:lnTo>
                                <a:lnTo>
                                  <a:pt x="8993" y="432"/>
                                </a:lnTo>
                                <a:lnTo>
                                  <a:pt x="8993" y="180"/>
                                </a:lnTo>
                                <a:lnTo>
                                  <a:pt x="8993" y="19"/>
                                </a:lnTo>
                                <a:lnTo>
                                  <a:pt x="89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897E2" id="docshapegroup18" o:spid="_x0000_s1026" style="position:absolute;margin-left:59.75pt;margin-top:11.65pt;width:449.65pt;height:88.6pt;z-index:-16217088;mso-position-horizontal-relative:page" coordorigin="1195,233" coordsize="8993,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">
                <v:shape id="docshape19" o:spid="_x0000_s1027" style="position:absolute;left:1195;top:233;width:8993;height:977;visibility:visible;mso-wrap-style:square;v-text-anchor:top" coordsize="899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" path="m346,958l,958r,16l346,974r,-16xm363,768r-17,l346,958r17,l363,768xm711,958r-348,l346,958r,16l363,974r348,l711,958xm1073,768r-17,l1056,958r17,l1073,768xm1402,958r-329,l1056,958r-329,l727,974r329,l1073,974r329,l1402,958xm1675,768r-19,l1656,958r19,l1675,768xm1896,958r-221,l1656,958r-235,l1421,977r235,l1675,977r221,l1896,958xm1896,374l,374r,17l1896,391r,-17xm1896,l,,,17r1896,l1896,xm5856,958r-2143,l3696,958r-583,l3096,958r-1181,l1915,974r1181,l3113,974r583,l3696,977r17,l3713,974r2143,l5856,958xm6096,958r-223,l5856,958r,16l5873,974r223,l6096,958xm6106,374r-233,l5856,374r,17l5856,552r,216l5856,958r17,l5873,768r,-216l5873,391r233,l6106,374xm6336,958r-223,l6113,974r223,l6336,958xm6336,374r-213,l6106,374r,17l6123,391r213,l6336,374xm7776,958r-1423,l6353,974r1423,l7776,958xm8496,958r-223,l8256,958r-463,l7776,958r,16l7776,977r17,l7793,974r463,l8273,974r223,l8496,958xm8753,552r-17,l8736,768r,190l8753,958r,-190l8753,552xm8976,958r-223,l8736,958r-223,l8513,974r223,l8753,974r223,l8976,958xm8993,r-17,l7049,r-17,l4913,r-17,l1913,r,17l4896,17r,357l3113,374r-17,l1913,374r,17l3096,391r,161l3096,768r,190l3113,958r,-190l3113,552r,-161l4896,391r17,l5856,391r,-17l4913,374r,-357l7032,17r,357l6353,374r,17l7032,391r17,l8256,391r,161l8256,768r,190l8273,958r,-190l8273,552r,-161l8976,391r,-17l8273,374r-17,l7049,374r,-357l8976,17r,357l8976,391r,161l8976,768r,190l8993,958r,-190l8993,552r,-161l8993,374r,-357l8993,xe" fillcolor="black" stroked="f">
                  <v:path arrowok="t" o:connecttype="custom" o:connectlocs="346,1207;346,1191;363,1191;711,1207;1056,1191;1073,1191;1056,1207;1675,1001;1675,1001;1421,1191;1896,1210;0,624;0,233;5856,1191;3113,1191;3096,1207;3713,1210;6096,1191;5856,1207;6096,1191;5856,607;5856,1001;5873,1001;6106,607;6336,1207;6106,607;6336,607;7776,1207;8256,1191;7776,1207;8256,1207;8496,1191;8736,1001;8753,1001;8753,1191;8736,1207;8976,1191;7032,233;1913,233;3113,607;3096,624;3096,1191;3113,785;5856,624;7032,250;7032,624;8256,785;8273,1191;8273,624;8256,607;8976,607;8976,1001;8993,1001;8993,250" o:connectangles="0,0,0,0,0,0,0,0,0,0,0,0,0,0,0,0,0,0,0,0,0,0,0,0,0,0,0,0,0,0,0,0,0,0,0,0,0,0,0,0,0,0,0,0,0,0,0,0,0,0,0,0,0,0"/>
                </v:shape>
                <v:shape id="docshape20" o:spid="_x0000_s1028" style="position:absolute;left:1195;top:1190;width:8993;height:814;visibility:visible;mso-wrap-style:square;v-text-anchor:top" coordsize="899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" path="m1402,432l,432r,16l1402,448r,-16xm2904,796l,796r,17l2904,813r,-17xm2904,432r-1485,l1419,448r1485,l2904,432xm3091,796r-170,l2921,813r170,l3091,796xm3271,796r-163,l3108,813r163,l3271,796xm3451,796r-163,l3288,636r-17,l3271,796r,17l3288,813r163,l3451,796xm3451,432r-530,l2921,448r530,l3451,432xm8256,796r-1303,l6953,636r,-188l7776,448r,-16l6953,432r-17,l6936,448r,188l6936,796r-223,l6713,636r,-188l6936,448r,-16l6713,432r-17,l6696,448r,188l6696,796r-223,l6473,636r,-188l6696,448r,-16l6473,432r-17,l3713,432r,-252l3713,19r-17,l3696,180r,252l3696,448r17,l6456,448r,188l6456,796r-2988,l3468,636r,-188l3696,448r,-16l3468,432r-17,l3451,448r,188l3451,796r,17l3468,813r2988,l6473,813r223,l6713,813r223,l6953,813r1303,l8256,796xm8496,432r-223,l8273,180r-17,l8256,432r-223,l8033,180r-17,l8016,432r-223,l7793,180r,-161l7776,19r,161l7776,432r,16l7793,448r223,l8033,448r223,l8256,636r,160l8256,813r17,l8496,813r,-17l8273,796r,-160l8273,448r223,l8496,432xm8993,r-17,l8753,r,16l8976,16r,3l8976,180r,252l8976,448r,188l8976,796r-223,l8753,636r,-188l8976,448r,-16l8753,432r,-252l8736,180r,252l8513,432r,16l8736,448r,188l8736,796r-223,l8513,813r223,l8753,813r223,l8993,813r,-17l8993,636r,-188l8993,432r,-252l8993,19r,-19xe" fillcolor="black" stroked="f">
                  <v:path arrowok="t" o:connecttype="custom" o:connectlocs="0,1639;2904,1987;2904,2004;1419,1623;2904,1623;2921,2004;3271,1987;3271,2004;3288,1987;3271,1987;3288,2004;3451,1987;2921,1639;8256,1987;6953,1639;6953,1623;6936,1639;6713,1987;6936,1639;6696,1623;6696,1987;6473,1639;6473,1623;3713,1371;3696,1371;3713,1639;6456,1827;3468,1827;3696,1623;3451,1623;3451,1987;3468,2004;6473,2004;6936,2004;8256,2004;8273,1623;8256,1623;8016,1371;7793,1371;7776,1371;7793,1639;8033,1639;8256,1987;8273,2004;8273,1987;8496,1639;8976,1191;8976,1207;8976,1371;8976,1827;8753,1827;8976,1623;8736,1371;8513,1639;8736,1987;8736,2004;8976,2004;8993,1987;8993,1623;8993,1210" o:connectangles="0,0,0,0,0,0,0,0,0,0,0,0,0,0,0,0,0,0,0,0,0,0,0,0,0,0,0,0,0,0,0,0,0,0,0,0,0,0,0,0,0,0,0,0,0,0,0,0,0,0,0,0,0,0,0,0,0,0,0,0"/>
                </v:shape>
                <w10:wrap anchorx="page"/>
              </v:group>
            </w:pict>
          </mc:Fallback>
        </mc:AlternateContent>
      </w:r>
      <w:r w:rsidR="00C37853" w:rsidRPr="00E80C89">
        <w:rPr>
          <w:rFonts w:ascii="Arial"/>
          <w:b/>
          <w:i/>
          <w:sz w:val="20"/>
        </w:rPr>
        <w:t>DATOS PERSONALES</w:t>
      </w:r>
    </w:p>
    <w:tbl>
      <w:tblPr>
        <w:tblStyle w:val="TableNormal"/>
        <w:tblW w:w="0" w:type="auto"/>
        <w:tblInd w:w="198" w:type="dxa"/>
        <w:tblLayout w:type="fixed"/>
        <w:tblLook w:val="01E0" w:firstRow="1" w:lastRow="1" w:firstColumn="1" w:lastColumn="1" w:noHBand="0" w:noVBand="0"/>
      </w:tblPr>
      <w:tblGrid>
        <w:gridCol w:w="727"/>
        <w:gridCol w:w="692"/>
        <w:gridCol w:w="494"/>
        <w:gridCol w:w="1046"/>
        <w:gridCol w:w="150"/>
        <w:gridCol w:w="3002"/>
        <w:gridCol w:w="240"/>
        <w:gridCol w:w="2160"/>
      </w:tblGrid>
      <w:tr w:rsidR="00954E38" w:rsidRPr="00E80C89" w14:paraId="2ECD97BE" w14:textId="77777777">
        <w:trPr>
          <w:trHeight w:val="374"/>
        </w:trPr>
        <w:tc>
          <w:tcPr>
            <w:tcW w:w="727" w:type="dxa"/>
            <w:tcBorders>
              <w:left w:val="single" w:sz="8" w:space="0" w:color="000000"/>
            </w:tcBorders>
          </w:tcPr>
          <w:p w14:paraId="4FE37345" w14:textId="77777777" w:rsidR="00954E38" w:rsidRPr="00E80C89" w:rsidRDefault="00C37853">
            <w:pPr>
              <w:pStyle w:val="TableParagraph"/>
              <w:spacing w:before="25"/>
              <w:ind w:left="40"/>
              <w:rPr>
                <w:sz w:val="12"/>
              </w:rPr>
            </w:pPr>
            <w:r w:rsidRPr="00E80C89">
              <w:rPr>
                <w:sz w:val="12"/>
              </w:rPr>
              <w:t>9. DNI/NIF</w:t>
            </w:r>
          </w:p>
        </w:tc>
        <w:tc>
          <w:tcPr>
            <w:tcW w:w="692" w:type="dxa"/>
          </w:tcPr>
          <w:p w14:paraId="63C9EDDD" w14:textId="77777777" w:rsidR="00954E38" w:rsidRPr="00E80C89" w:rsidRDefault="00954E38">
            <w:pPr>
              <w:pStyle w:val="TableParagraph"/>
              <w:rPr>
                <w:rFonts w:ascii="Times New Roman"/>
                <w:sz w:val="14"/>
              </w:rPr>
            </w:pPr>
          </w:p>
        </w:tc>
        <w:tc>
          <w:tcPr>
            <w:tcW w:w="494" w:type="dxa"/>
            <w:tcBorders>
              <w:right w:val="single" w:sz="8" w:space="0" w:color="000000"/>
            </w:tcBorders>
          </w:tcPr>
          <w:p w14:paraId="54B72248" w14:textId="77777777" w:rsidR="00954E38" w:rsidRPr="00E80C89" w:rsidRDefault="00954E38">
            <w:pPr>
              <w:pStyle w:val="TableParagraph"/>
              <w:rPr>
                <w:rFonts w:ascii="Times New Roman"/>
                <w:sz w:val="14"/>
              </w:rPr>
            </w:pPr>
          </w:p>
        </w:tc>
        <w:tc>
          <w:tcPr>
            <w:tcW w:w="1046" w:type="dxa"/>
            <w:tcBorders>
              <w:left w:val="single" w:sz="8" w:space="0" w:color="000000"/>
            </w:tcBorders>
          </w:tcPr>
          <w:p w14:paraId="10AB0CAF" w14:textId="77777777" w:rsidR="00954E38" w:rsidRPr="00E80C89" w:rsidRDefault="00C37853">
            <w:pPr>
              <w:pStyle w:val="TableParagraph"/>
              <w:spacing w:before="6"/>
              <w:ind w:left="42" w:right="-29"/>
              <w:rPr>
                <w:sz w:val="12"/>
              </w:rPr>
            </w:pPr>
            <w:r w:rsidRPr="00E80C89">
              <w:rPr>
                <w:sz w:val="12"/>
              </w:rPr>
              <w:t>10. Primer apellido</w:t>
            </w:r>
          </w:p>
        </w:tc>
        <w:tc>
          <w:tcPr>
            <w:tcW w:w="150" w:type="dxa"/>
          </w:tcPr>
          <w:p w14:paraId="0D1257F7" w14:textId="77777777" w:rsidR="00954E38" w:rsidRPr="00E80C89" w:rsidRDefault="00954E38">
            <w:pPr>
              <w:pStyle w:val="TableParagraph"/>
              <w:rPr>
                <w:rFonts w:ascii="Times New Roman"/>
                <w:sz w:val="14"/>
              </w:rPr>
            </w:pPr>
          </w:p>
        </w:tc>
        <w:tc>
          <w:tcPr>
            <w:tcW w:w="3002" w:type="dxa"/>
          </w:tcPr>
          <w:p w14:paraId="13C54FA9" w14:textId="77777777" w:rsidR="00954E38" w:rsidRPr="00E80C89" w:rsidRDefault="00C37853">
            <w:pPr>
              <w:pStyle w:val="TableParagraph"/>
              <w:spacing w:before="4"/>
              <w:ind w:left="1856"/>
              <w:rPr>
                <w:sz w:val="12"/>
              </w:rPr>
            </w:pPr>
            <w:r w:rsidRPr="00E80C89">
              <w:rPr>
                <w:sz w:val="12"/>
              </w:rPr>
              <w:t>11. Segundo Apellido</w:t>
            </w:r>
          </w:p>
        </w:tc>
        <w:tc>
          <w:tcPr>
            <w:tcW w:w="240" w:type="dxa"/>
          </w:tcPr>
          <w:p w14:paraId="138DD153" w14:textId="77777777" w:rsidR="00954E38" w:rsidRPr="00E80C89" w:rsidRDefault="00954E38">
            <w:pPr>
              <w:pStyle w:val="TableParagraph"/>
              <w:rPr>
                <w:rFonts w:ascii="Times New Roman"/>
                <w:sz w:val="14"/>
              </w:rPr>
            </w:pPr>
          </w:p>
        </w:tc>
        <w:tc>
          <w:tcPr>
            <w:tcW w:w="2160" w:type="dxa"/>
          </w:tcPr>
          <w:p w14:paraId="42A42934" w14:textId="77777777" w:rsidR="00954E38" w:rsidRPr="00E80C89" w:rsidRDefault="00C37853">
            <w:pPr>
              <w:pStyle w:val="TableParagraph"/>
              <w:spacing w:before="4"/>
              <w:ind w:left="750"/>
              <w:rPr>
                <w:sz w:val="12"/>
              </w:rPr>
            </w:pPr>
            <w:r w:rsidRPr="00E80C89">
              <w:rPr>
                <w:sz w:val="12"/>
              </w:rPr>
              <w:t>12. Nombre</w:t>
            </w:r>
          </w:p>
        </w:tc>
      </w:tr>
      <w:tr w:rsidR="00954E38" w:rsidRPr="00E80C89" w14:paraId="45D8250E" w14:textId="77777777">
        <w:trPr>
          <w:trHeight w:val="169"/>
        </w:trPr>
        <w:tc>
          <w:tcPr>
            <w:tcW w:w="1419" w:type="dxa"/>
            <w:gridSpan w:val="2"/>
            <w:tcBorders>
              <w:left w:val="single" w:sz="8" w:space="0" w:color="000000"/>
            </w:tcBorders>
          </w:tcPr>
          <w:p w14:paraId="2043246C" w14:textId="77777777" w:rsidR="00954E38" w:rsidRPr="00E80C89" w:rsidRDefault="00C37853">
            <w:pPr>
              <w:pStyle w:val="TableParagraph"/>
              <w:spacing w:before="30" w:line="119" w:lineRule="exact"/>
              <w:ind w:left="40"/>
              <w:rPr>
                <w:sz w:val="12"/>
              </w:rPr>
            </w:pPr>
            <w:r w:rsidRPr="00E80C89">
              <w:rPr>
                <w:sz w:val="12"/>
              </w:rPr>
              <w:t>13. Fecha de nacimiento</w:t>
            </w:r>
          </w:p>
        </w:tc>
        <w:tc>
          <w:tcPr>
            <w:tcW w:w="494" w:type="dxa"/>
            <w:tcBorders>
              <w:right w:val="single" w:sz="8" w:space="0" w:color="000000"/>
            </w:tcBorders>
          </w:tcPr>
          <w:p w14:paraId="4AD91940" w14:textId="77777777" w:rsidR="00954E38" w:rsidRPr="00E80C89" w:rsidRDefault="00954E38">
            <w:pPr>
              <w:pStyle w:val="TableParagraph"/>
              <w:rPr>
                <w:rFonts w:ascii="Times New Roman"/>
                <w:sz w:val="10"/>
              </w:rPr>
            </w:pPr>
          </w:p>
        </w:tc>
        <w:tc>
          <w:tcPr>
            <w:tcW w:w="1046" w:type="dxa"/>
            <w:vMerge w:val="restart"/>
            <w:tcBorders>
              <w:left w:val="single" w:sz="8" w:space="0" w:color="000000"/>
            </w:tcBorders>
          </w:tcPr>
          <w:p w14:paraId="05AA9A2C" w14:textId="77777777" w:rsidR="00954E38" w:rsidRPr="00E80C89" w:rsidRDefault="00C37853">
            <w:pPr>
              <w:pStyle w:val="TableParagraph"/>
              <w:spacing w:before="30"/>
              <w:ind w:left="42"/>
              <w:rPr>
                <w:sz w:val="12"/>
              </w:rPr>
            </w:pPr>
            <w:r w:rsidRPr="00E80C89">
              <w:rPr>
                <w:sz w:val="12"/>
              </w:rPr>
              <w:t>14. Sexo</w:t>
            </w:r>
          </w:p>
          <w:p w14:paraId="7CE94F5D" w14:textId="77777777" w:rsidR="00954E38" w:rsidRPr="00E80C89" w:rsidRDefault="00954E38">
            <w:pPr>
              <w:pStyle w:val="TableParagraph"/>
              <w:spacing w:before="6"/>
              <w:rPr>
                <w:b/>
                <w:i/>
                <w:sz w:val="12"/>
              </w:rPr>
            </w:pPr>
          </w:p>
          <w:p w14:paraId="1D96AAA2" w14:textId="77777777" w:rsidR="00954E38" w:rsidRPr="00E80C89" w:rsidRDefault="00C37853">
            <w:pPr>
              <w:pStyle w:val="TableParagraph"/>
              <w:ind w:left="42"/>
              <w:rPr>
                <w:rFonts w:ascii="Courier New" w:hAnsi="Courier New"/>
                <w:sz w:val="20"/>
              </w:rPr>
            </w:pPr>
            <w:proofErr w:type="spellStart"/>
            <w:r w:rsidRPr="00E80C89">
              <w:rPr>
                <w:sz w:val="12"/>
              </w:rPr>
              <w:t>Varón</w:t>
            </w:r>
            <w:r w:rsidRPr="00E80C89">
              <w:rPr>
                <w:rFonts w:ascii="Courier New" w:hAnsi="Courier New"/>
                <w:sz w:val="20"/>
              </w:rPr>
              <w:t>G</w:t>
            </w:r>
            <w:proofErr w:type="spellEnd"/>
            <w:r w:rsidRPr="00E80C89">
              <w:rPr>
                <w:rFonts w:ascii="Courier New" w:hAnsi="Courier New"/>
                <w:sz w:val="20"/>
              </w:rPr>
              <w:t xml:space="preserve"> </w:t>
            </w:r>
            <w:proofErr w:type="spellStart"/>
            <w:r w:rsidRPr="00E80C89">
              <w:rPr>
                <w:sz w:val="12"/>
              </w:rPr>
              <w:t>Mujer</w:t>
            </w:r>
            <w:r w:rsidRPr="00E80C89">
              <w:rPr>
                <w:rFonts w:ascii="Courier New" w:hAnsi="Courier New"/>
                <w:sz w:val="20"/>
              </w:rPr>
              <w:t>G</w:t>
            </w:r>
            <w:proofErr w:type="spellEnd"/>
          </w:p>
        </w:tc>
        <w:tc>
          <w:tcPr>
            <w:tcW w:w="150" w:type="dxa"/>
          </w:tcPr>
          <w:p w14:paraId="381CC877" w14:textId="77777777" w:rsidR="00954E38" w:rsidRPr="00E80C89" w:rsidRDefault="00954E38">
            <w:pPr>
              <w:pStyle w:val="TableParagraph"/>
              <w:rPr>
                <w:rFonts w:ascii="Times New Roman"/>
                <w:sz w:val="10"/>
              </w:rPr>
            </w:pPr>
          </w:p>
        </w:tc>
        <w:tc>
          <w:tcPr>
            <w:tcW w:w="3002" w:type="dxa"/>
          </w:tcPr>
          <w:p w14:paraId="43435F3D" w14:textId="77777777" w:rsidR="00954E38" w:rsidRPr="00E80C89" w:rsidRDefault="00C37853">
            <w:pPr>
              <w:pStyle w:val="TableParagraph"/>
              <w:spacing w:before="30" w:line="119" w:lineRule="exact"/>
              <w:ind w:left="56"/>
              <w:rPr>
                <w:sz w:val="12"/>
              </w:rPr>
            </w:pPr>
            <w:r w:rsidRPr="00E80C89">
              <w:rPr>
                <w:sz w:val="12"/>
              </w:rPr>
              <w:t>15. Provincia de nacimiento</w:t>
            </w:r>
          </w:p>
        </w:tc>
        <w:tc>
          <w:tcPr>
            <w:tcW w:w="240" w:type="dxa"/>
            <w:tcBorders>
              <w:right w:val="single" w:sz="8" w:space="0" w:color="000000"/>
            </w:tcBorders>
          </w:tcPr>
          <w:p w14:paraId="0AA9711E" w14:textId="77777777" w:rsidR="00954E38" w:rsidRPr="00E80C89" w:rsidRDefault="00954E38">
            <w:pPr>
              <w:pStyle w:val="TableParagraph"/>
              <w:rPr>
                <w:rFonts w:ascii="Times New Roman"/>
                <w:sz w:val="10"/>
              </w:rPr>
            </w:pPr>
          </w:p>
        </w:tc>
        <w:tc>
          <w:tcPr>
            <w:tcW w:w="2160" w:type="dxa"/>
            <w:tcBorders>
              <w:left w:val="single" w:sz="8" w:space="0" w:color="000000"/>
            </w:tcBorders>
          </w:tcPr>
          <w:p w14:paraId="21654A17" w14:textId="77777777" w:rsidR="00954E38" w:rsidRPr="00E80C89" w:rsidRDefault="00C37853">
            <w:pPr>
              <w:pStyle w:val="TableParagraph"/>
              <w:spacing w:before="30" w:line="119" w:lineRule="exact"/>
              <w:ind w:left="44"/>
              <w:rPr>
                <w:sz w:val="12"/>
              </w:rPr>
            </w:pPr>
            <w:r w:rsidRPr="00E80C89">
              <w:rPr>
                <w:sz w:val="12"/>
              </w:rPr>
              <w:t>16. Localidad de nacimiento</w:t>
            </w:r>
          </w:p>
        </w:tc>
      </w:tr>
      <w:tr w:rsidR="00954E38" w:rsidRPr="00E80C89" w14:paraId="57A1F875" w14:textId="77777777">
        <w:trPr>
          <w:trHeight w:val="413"/>
        </w:trPr>
        <w:tc>
          <w:tcPr>
            <w:tcW w:w="727" w:type="dxa"/>
            <w:tcBorders>
              <w:left w:val="single" w:sz="8" w:space="0" w:color="000000"/>
              <w:right w:val="single" w:sz="8" w:space="0" w:color="000000"/>
            </w:tcBorders>
          </w:tcPr>
          <w:p w14:paraId="1012559E" w14:textId="77777777" w:rsidR="00954E38" w:rsidRPr="00E80C89" w:rsidRDefault="00C37853">
            <w:pPr>
              <w:pStyle w:val="TableParagraph"/>
              <w:spacing w:before="19"/>
              <w:ind w:left="250" w:right="229"/>
              <w:jc w:val="center"/>
              <w:rPr>
                <w:sz w:val="12"/>
              </w:rPr>
            </w:pPr>
            <w:r w:rsidRPr="00E80C89">
              <w:rPr>
                <w:sz w:val="12"/>
              </w:rPr>
              <w:t>Día</w:t>
            </w:r>
          </w:p>
        </w:tc>
        <w:tc>
          <w:tcPr>
            <w:tcW w:w="692" w:type="dxa"/>
            <w:tcBorders>
              <w:left w:val="single" w:sz="8" w:space="0" w:color="000000"/>
              <w:right w:val="single" w:sz="8" w:space="0" w:color="000000"/>
            </w:tcBorders>
          </w:tcPr>
          <w:p w14:paraId="2A6B4579" w14:textId="77777777" w:rsidR="00954E38" w:rsidRPr="00E80C89" w:rsidRDefault="00C37853">
            <w:pPr>
              <w:pStyle w:val="TableParagraph"/>
              <w:spacing w:before="19"/>
              <w:ind w:left="232"/>
              <w:rPr>
                <w:sz w:val="12"/>
              </w:rPr>
            </w:pPr>
            <w:r w:rsidRPr="00E80C89">
              <w:rPr>
                <w:sz w:val="12"/>
              </w:rPr>
              <w:t>Mes</w:t>
            </w:r>
          </w:p>
        </w:tc>
        <w:tc>
          <w:tcPr>
            <w:tcW w:w="494" w:type="dxa"/>
            <w:tcBorders>
              <w:left w:val="single" w:sz="8" w:space="0" w:color="000000"/>
              <w:right w:val="single" w:sz="8" w:space="0" w:color="000000"/>
            </w:tcBorders>
          </w:tcPr>
          <w:p w14:paraId="7054F9D6" w14:textId="77777777" w:rsidR="00954E38" w:rsidRPr="00E80C89" w:rsidRDefault="00C37853">
            <w:pPr>
              <w:pStyle w:val="TableParagraph"/>
              <w:spacing w:before="19"/>
              <w:ind w:left="140"/>
              <w:rPr>
                <w:sz w:val="12"/>
              </w:rPr>
            </w:pPr>
            <w:r w:rsidRPr="00E80C89">
              <w:rPr>
                <w:sz w:val="12"/>
              </w:rPr>
              <w:t>Año</w:t>
            </w:r>
          </w:p>
        </w:tc>
        <w:tc>
          <w:tcPr>
            <w:tcW w:w="1046" w:type="dxa"/>
            <w:vMerge/>
            <w:tcBorders>
              <w:top w:val="nil"/>
              <w:left w:val="single" w:sz="8" w:space="0" w:color="000000"/>
            </w:tcBorders>
          </w:tcPr>
          <w:p w14:paraId="07018081" w14:textId="77777777" w:rsidR="00954E38" w:rsidRPr="00E80C89" w:rsidRDefault="00954E38">
            <w:pPr>
              <w:rPr>
                <w:sz w:val="2"/>
                <w:szCs w:val="2"/>
              </w:rPr>
            </w:pPr>
          </w:p>
        </w:tc>
        <w:tc>
          <w:tcPr>
            <w:tcW w:w="150" w:type="dxa"/>
          </w:tcPr>
          <w:p w14:paraId="5FAB8EC8" w14:textId="77777777" w:rsidR="00954E38" w:rsidRPr="00E80C89" w:rsidRDefault="00954E38">
            <w:pPr>
              <w:pStyle w:val="TableParagraph"/>
              <w:rPr>
                <w:rFonts w:ascii="Times New Roman"/>
                <w:sz w:val="14"/>
              </w:rPr>
            </w:pPr>
          </w:p>
        </w:tc>
        <w:tc>
          <w:tcPr>
            <w:tcW w:w="3002" w:type="dxa"/>
            <w:tcBorders>
              <w:right w:val="single" w:sz="8" w:space="0" w:color="000000"/>
            </w:tcBorders>
          </w:tcPr>
          <w:p w14:paraId="53917828" w14:textId="77777777" w:rsidR="00954E38" w:rsidRPr="00E80C89" w:rsidRDefault="00954E38">
            <w:pPr>
              <w:pStyle w:val="TableParagraph"/>
              <w:rPr>
                <w:rFonts w:ascii="Times New Roman"/>
                <w:sz w:val="14"/>
              </w:rPr>
            </w:pPr>
          </w:p>
        </w:tc>
        <w:tc>
          <w:tcPr>
            <w:tcW w:w="240" w:type="dxa"/>
            <w:tcBorders>
              <w:left w:val="single" w:sz="8" w:space="0" w:color="000000"/>
              <w:right w:val="single" w:sz="8" w:space="0" w:color="000000"/>
            </w:tcBorders>
          </w:tcPr>
          <w:p w14:paraId="0EBB66C8" w14:textId="77777777" w:rsidR="00954E38" w:rsidRPr="00E80C89" w:rsidRDefault="00954E38">
            <w:pPr>
              <w:pStyle w:val="TableParagraph"/>
              <w:rPr>
                <w:rFonts w:ascii="Times New Roman"/>
                <w:sz w:val="14"/>
              </w:rPr>
            </w:pPr>
          </w:p>
        </w:tc>
        <w:tc>
          <w:tcPr>
            <w:tcW w:w="2160" w:type="dxa"/>
            <w:tcBorders>
              <w:left w:val="single" w:sz="8" w:space="0" w:color="000000"/>
              <w:right w:val="single" w:sz="8" w:space="0" w:color="000000"/>
            </w:tcBorders>
          </w:tcPr>
          <w:p w14:paraId="4662CEBD" w14:textId="77777777" w:rsidR="00954E38" w:rsidRPr="00E80C89" w:rsidRDefault="00954E38">
            <w:pPr>
              <w:pStyle w:val="TableParagraph"/>
              <w:rPr>
                <w:rFonts w:ascii="Times New Roman"/>
                <w:sz w:val="14"/>
              </w:rPr>
            </w:pPr>
          </w:p>
        </w:tc>
      </w:tr>
      <w:tr w:rsidR="00954E38" w:rsidRPr="00E80C89" w14:paraId="182F5B38" w14:textId="77777777">
        <w:trPr>
          <w:trHeight w:val="432"/>
        </w:trPr>
        <w:tc>
          <w:tcPr>
            <w:tcW w:w="727" w:type="dxa"/>
            <w:tcBorders>
              <w:left w:val="single" w:sz="8" w:space="0" w:color="000000"/>
            </w:tcBorders>
          </w:tcPr>
          <w:p w14:paraId="7BC58B80" w14:textId="77777777" w:rsidR="00954E38" w:rsidRPr="00E80C89" w:rsidRDefault="00C37853">
            <w:pPr>
              <w:pStyle w:val="TableParagraph"/>
              <w:spacing w:before="30"/>
              <w:ind w:left="40" w:right="-15"/>
              <w:rPr>
                <w:sz w:val="12"/>
              </w:rPr>
            </w:pPr>
            <w:r w:rsidRPr="00E80C89">
              <w:rPr>
                <w:sz w:val="12"/>
              </w:rPr>
              <w:t>17. Teléfono</w:t>
            </w:r>
          </w:p>
        </w:tc>
        <w:tc>
          <w:tcPr>
            <w:tcW w:w="692" w:type="dxa"/>
            <w:tcBorders>
              <w:right w:val="single" w:sz="8" w:space="0" w:color="000000"/>
            </w:tcBorders>
          </w:tcPr>
          <w:p w14:paraId="64859606" w14:textId="77777777" w:rsidR="00954E38" w:rsidRPr="00E80C89" w:rsidRDefault="00954E38">
            <w:pPr>
              <w:pStyle w:val="TableParagraph"/>
              <w:rPr>
                <w:rFonts w:ascii="Times New Roman"/>
                <w:sz w:val="14"/>
              </w:rPr>
            </w:pPr>
          </w:p>
        </w:tc>
        <w:tc>
          <w:tcPr>
            <w:tcW w:w="1540" w:type="dxa"/>
            <w:gridSpan w:val="2"/>
            <w:tcBorders>
              <w:left w:val="single" w:sz="8" w:space="0" w:color="000000"/>
            </w:tcBorders>
          </w:tcPr>
          <w:p w14:paraId="73D94D00" w14:textId="77777777" w:rsidR="00954E38" w:rsidRPr="00E80C89" w:rsidRDefault="00C37853">
            <w:pPr>
              <w:pStyle w:val="TableParagraph"/>
              <w:spacing w:before="30"/>
              <w:ind w:left="39"/>
              <w:rPr>
                <w:sz w:val="12"/>
              </w:rPr>
            </w:pPr>
            <w:r w:rsidRPr="00E80C89">
              <w:rPr>
                <w:sz w:val="12"/>
              </w:rPr>
              <w:t>18. Correo electrónico</w:t>
            </w:r>
          </w:p>
        </w:tc>
        <w:tc>
          <w:tcPr>
            <w:tcW w:w="150" w:type="dxa"/>
          </w:tcPr>
          <w:p w14:paraId="726BFD9F" w14:textId="77777777" w:rsidR="00954E38" w:rsidRPr="00E80C89" w:rsidRDefault="00954E38">
            <w:pPr>
              <w:pStyle w:val="TableParagraph"/>
              <w:rPr>
                <w:rFonts w:ascii="Times New Roman"/>
                <w:sz w:val="14"/>
              </w:rPr>
            </w:pPr>
          </w:p>
        </w:tc>
        <w:tc>
          <w:tcPr>
            <w:tcW w:w="3002" w:type="dxa"/>
          </w:tcPr>
          <w:p w14:paraId="33EDAA15" w14:textId="77777777" w:rsidR="00954E38" w:rsidRPr="00E80C89" w:rsidRDefault="00C37853">
            <w:pPr>
              <w:pStyle w:val="TableParagraph"/>
              <w:spacing w:before="8"/>
              <w:ind w:left="656"/>
              <w:rPr>
                <w:sz w:val="12"/>
              </w:rPr>
            </w:pPr>
            <w:r w:rsidRPr="00E80C89">
              <w:rPr>
                <w:sz w:val="12"/>
              </w:rPr>
              <w:t>19. Domicilio: Calle o plaza y número</w:t>
            </w:r>
          </w:p>
        </w:tc>
        <w:tc>
          <w:tcPr>
            <w:tcW w:w="240" w:type="dxa"/>
          </w:tcPr>
          <w:p w14:paraId="3FA2C211" w14:textId="77777777" w:rsidR="00954E38" w:rsidRPr="00E80C89" w:rsidRDefault="00954E38">
            <w:pPr>
              <w:pStyle w:val="TableParagraph"/>
              <w:rPr>
                <w:rFonts w:ascii="Times New Roman"/>
                <w:sz w:val="14"/>
              </w:rPr>
            </w:pPr>
          </w:p>
        </w:tc>
        <w:tc>
          <w:tcPr>
            <w:tcW w:w="2160" w:type="dxa"/>
            <w:tcBorders>
              <w:right w:val="single" w:sz="8" w:space="0" w:color="000000"/>
            </w:tcBorders>
          </w:tcPr>
          <w:p w14:paraId="61FBE93B" w14:textId="77777777" w:rsidR="00954E38" w:rsidRPr="00E80C89" w:rsidRDefault="00C37853">
            <w:pPr>
              <w:pStyle w:val="TableParagraph"/>
              <w:spacing w:before="30"/>
              <w:jc w:val="right"/>
              <w:rPr>
                <w:sz w:val="12"/>
              </w:rPr>
            </w:pPr>
            <w:r w:rsidRPr="00E80C89">
              <w:rPr>
                <w:sz w:val="12"/>
              </w:rPr>
              <w:t xml:space="preserve">20. </w:t>
            </w:r>
            <w:proofErr w:type="spellStart"/>
            <w:r w:rsidRPr="00E80C89">
              <w:rPr>
                <w:sz w:val="12"/>
              </w:rPr>
              <w:t>C.Postal</w:t>
            </w:r>
            <w:proofErr w:type="spellEnd"/>
          </w:p>
        </w:tc>
      </w:tr>
      <w:tr w:rsidR="00954E38" w:rsidRPr="00E80C89" w14:paraId="23EB6F62" w14:textId="77777777">
        <w:trPr>
          <w:trHeight w:val="195"/>
        </w:trPr>
        <w:tc>
          <w:tcPr>
            <w:tcW w:w="1419" w:type="dxa"/>
            <w:gridSpan w:val="2"/>
            <w:tcBorders>
              <w:left w:val="single" w:sz="8" w:space="0" w:color="000000"/>
            </w:tcBorders>
          </w:tcPr>
          <w:p w14:paraId="6BCB4490" w14:textId="77777777" w:rsidR="00954E38" w:rsidRPr="00E80C89" w:rsidRDefault="00C37853">
            <w:pPr>
              <w:pStyle w:val="TableParagraph"/>
              <w:spacing w:before="28"/>
              <w:ind w:left="40"/>
              <w:rPr>
                <w:sz w:val="12"/>
              </w:rPr>
            </w:pPr>
            <w:r w:rsidRPr="00E80C89">
              <w:rPr>
                <w:sz w:val="12"/>
              </w:rPr>
              <w:t>21. Domicilio: Municipio</w:t>
            </w:r>
          </w:p>
        </w:tc>
        <w:tc>
          <w:tcPr>
            <w:tcW w:w="494" w:type="dxa"/>
          </w:tcPr>
          <w:p w14:paraId="7012449E" w14:textId="77777777" w:rsidR="00954E38" w:rsidRPr="00E80C89" w:rsidRDefault="00954E38">
            <w:pPr>
              <w:pStyle w:val="TableParagraph"/>
              <w:rPr>
                <w:rFonts w:ascii="Times New Roman"/>
                <w:sz w:val="12"/>
              </w:rPr>
            </w:pPr>
          </w:p>
        </w:tc>
        <w:tc>
          <w:tcPr>
            <w:tcW w:w="1046" w:type="dxa"/>
            <w:tcBorders>
              <w:right w:val="single" w:sz="8" w:space="0" w:color="000000"/>
            </w:tcBorders>
          </w:tcPr>
          <w:p w14:paraId="07DF486E" w14:textId="77777777" w:rsidR="00954E38" w:rsidRPr="00E80C89" w:rsidRDefault="00954E38">
            <w:pPr>
              <w:pStyle w:val="TableParagraph"/>
              <w:rPr>
                <w:rFonts w:ascii="Times New Roman"/>
                <w:sz w:val="12"/>
              </w:rPr>
            </w:pPr>
          </w:p>
        </w:tc>
        <w:tc>
          <w:tcPr>
            <w:tcW w:w="150" w:type="dxa"/>
            <w:tcBorders>
              <w:left w:val="single" w:sz="8" w:space="0" w:color="000000"/>
            </w:tcBorders>
          </w:tcPr>
          <w:p w14:paraId="1BEA4E26" w14:textId="77777777" w:rsidR="00954E38" w:rsidRPr="00E80C89" w:rsidRDefault="00954E38">
            <w:pPr>
              <w:pStyle w:val="TableParagraph"/>
              <w:rPr>
                <w:rFonts w:ascii="Times New Roman"/>
                <w:sz w:val="12"/>
              </w:rPr>
            </w:pPr>
          </w:p>
        </w:tc>
        <w:tc>
          <w:tcPr>
            <w:tcW w:w="3002" w:type="dxa"/>
          </w:tcPr>
          <w:p w14:paraId="06C4C566" w14:textId="77777777" w:rsidR="00954E38" w:rsidRPr="00E80C89" w:rsidRDefault="00C37853">
            <w:pPr>
              <w:pStyle w:val="TableParagraph"/>
              <w:spacing w:before="28"/>
              <w:ind w:left="409"/>
              <w:rPr>
                <w:sz w:val="12"/>
              </w:rPr>
            </w:pPr>
            <w:r w:rsidRPr="00E80C89">
              <w:rPr>
                <w:sz w:val="12"/>
              </w:rPr>
              <w:t>22. Domicilio: Provincia</w:t>
            </w:r>
          </w:p>
        </w:tc>
        <w:tc>
          <w:tcPr>
            <w:tcW w:w="240" w:type="dxa"/>
          </w:tcPr>
          <w:p w14:paraId="45D5995E" w14:textId="77777777" w:rsidR="00954E38" w:rsidRPr="00E80C89" w:rsidRDefault="00954E38">
            <w:pPr>
              <w:pStyle w:val="TableParagraph"/>
              <w:rPr>
                <w:rFonts w:ascii="Times New Roman"/>
                <w:sz w:val="12"/>
              </w:rPr>
            </w:pPr>
          </w:p>
        </w:tc>
        <w:tc>
          <w:tcPr>
            <w:tcW w:w="2160" w:type="dxa"/>
            <w:tcBorders>
              <w:right w:val="single" w:sz="8" w:space="0" w:color="000000"/>
            </w:tcBorders>
          </w:tcPr>
          <w:p w14:paraId="2E6997A5" w14:textId="77777777" w:rsidR="00954E38" w:rsidRPr="00E80C89" w:rsidRDefault="00C37853">
            <w:pPr>
              <w:pStyle w:val="TableParagraph"/>
              <w:spacing w:before="28"/>
              <w:ind w:left="644"/>
              <w:rPr>
                <w:sz w:val="12"/>
              </w:rPr>
            </w:pPr>
            <w:r w:rsidRPr="00E80C89">
              <w:rPr>
                <w:sz w:val="12"/>
              </w:rPr>
              <w:t>23.Domicilio: Nación</w:t>
            </w:r>
          </w:p>
        </w:tc>
      </w:tr>
      <w:tr w:rsidR="00954E38" w:rsidRPr="00E80C89" w14:paraId="29035E97" w14:textId="77777777">
        <w:trPr>
          <w:trHeight w:val="169"/>
        </w:trPr>
        <w:tc>
          <w:tcPr>
            <w:tcW w:w="1419" w:type="dxa"/>
            <w:gridSpan w:val="2"/>
            <w:tcBorders>
              <w:left w:val="single" w:sz="8" w:space="0" w:color="000000"/>
            </w:tcBorders>
          </w:tcPr>
          <w:p w14:paraId="1A1CBF4C" w14:textId="77777777" w:rsidR="00954E38" w:rsidRPr="00E80C89" w:rsidRDefault="00954E38">
            <w:pPr>
              <w:pStyle w:val="TableParagraph"/>
              <w:rPr>
                <w:rFonts w:ascii="Times New Roman"/>
                <w:sz w:val="10"/>
              </w:rPr>
            </w:pPr>
          </w:p>
        </w:tc>
        <w:tc>
          <w:tcPr>
            <w:tcW w:w="494" w:type="dxa"/>
          </w:tcPr>
          <w:p w14:paraId="5BE37F07" w14:textId="77777777" w:rsidR="00954E38" w:rsidRPr="00E80C89" w:rsidRDefault="00954E38">
            <w:pPr>
              <w:pStyle w:val="TableParagraph"/>
              <w:rPr>
                <w:rFonts w:ascii="Times New Roman"/>
                <w:sz w:val="10"/>
              </w:rPr>
            </w:pPr>
          </w:p>
        </w:tc>
        <w:tc>
          <w:tcPr>
            <w:tcW w:w="1046" w:type="dxa"/>
            <w:tcBorders>
              <w:right w:val="single" w:sz="8" w:space="0" w:color="000000"/>
            </w:tcBorders>
          </w:tcPr>
          <w:p w14:paraId="418D2721" w14:textId="77777777" w:rsidR="00954E38" w:rsidRPr="00E80C89" w:rsidRDefault="00954E38">
            <w:pPr>
              <w:pStyle w:val="TableParagraph"/>
              <w:rPr>
                <w:rFonts w:ascii="Times New Roman"/>
                <w:sz w:val="10"/>
              </w:rPr>
            </w:pPr>
          </w:p>
        </w:tc>
        <w:tc>
          <w:tcPr>
            <w:tcW w:w="150" w:type="dxa"/>
            <w:tcBorders>
              <w:left w:val="single" w:sz="8" w:space="0" w:color="000000"/>
              <w:right w:val="single" w:sz="8" w:space="0" w:color="000000"/>
            </w:tcBorders>
          </w:tcPr>
          <w:p w14:paraId="5F22F2EE" w14:textId="77777777" w:rsidR="00954E38" w:rsidRPr="00E80C89" w:rsidRDefault="00954E38">
            <w:pPr>
              <w:pStyle w:val="TableParagraph"/>
              <w:rPr>
                <w:rFonts w:ascii="Times New Roman"/>
                <w:sz w:val="10"/>
              </w:rPr>
            </w:pPr>
          </w:p>
        </w:tc>
        <w:tc>
          <w:tcPr>
            <w:tcW w:w="3002" w:type="dxa"/>
            <w:tcBorders>
              <w:left w:val="single" w:sz="8" w:space="0" w:color="000000"/>
            </w:tcBorders>
          </w:tcPr>
          <w:p w14:paraId="5ACE7B69" w14:textId="77777777" w:rsidR="00954E38" w:rsidRPr="00E80C89" w:rsidRDefault="00954E38">
            <w:pPr>
              <w:pStyle w:val="TableParagraph"/>
              <w:rPr>
                <w:rFonts w:ascii="Times New Roman"/>
                <w:sz w:val="10"/>
              </w:rPr>
            </w:pPr>
          </w:p>
        </w:tc>
        <w:tc>
          <w:tcPr>
            <w:tcW w:w="240" w:type="dxa"/>
          </w:tcPr>
          <w:p w14:paraId="3E615B03" w14:textId="77777777" w:rsidR="00954E38" w:rsidRPr="00E80C89" w:rsidRDefault="00954E38">
            <w:pPr>
              <w:pStyle w:val="TableParagraph"/>
              <w:rPr>
                <w:rFonts w:ascii="Times New Roman"/>
                <w:sz w:val="10"/>
              </w:rPr>
            </w:pPr>
          </w:p>
        </w:tc>
        <w:tc>
          <w:tcPr>
            <w:tcW w:w="2160" w:type="dxa"/>
            <w:tcBorders>
              <w:right w:val="single" w:sz="8" w:space="0" w:color="000000"/>
            </w:tcBorders>
          </w:tcPr>
          <w:p w14:paraId="37ED6333" w14:textId="77777777" w:rsidR="00954E38" w:rsidRPr="00E80C89" w:rsidRDefault="00954E38">
            <w:pPr>
              <w:pStyle w:val="TableParagraph"/>
              <w:rPr>
                <w:rFonts w:ascii="Times New Roman"/>
                <w:sz w:val="10"/>
              </w:rPr>
            </w:pPr>
          </w:p>
        </w:tc>
      </w:tr>
    </w:tbl>
    <w:p w14:paraId="01509024" w14:textId="77777777" w:rsidR="00954E38" w:rsidRPr="00E80C89" w:rsidRDefault="00954E38">
      <w:pPr>
        <w:pStyle w:val="Textoindependiente"/>
        <w:rPr>
          <w:rFonts w:ascii="Arial"/>
          <w:b/>
          <w:i/>
          <w:sz w:val="22"/>
        </w:rPr>
      </w:pPr>
    </w:p>
    <w:p w14:paraId="0AB65AEC" w14:textId="77777777" w:rsidR="00954E38" w:rsidRPr="00E80C89" w:rsidRDefault="00954E38">
      <w:pPr>
        <w:pStyle w:val="Textoindependiente"/>
        <w:spacing w:before="8"/>
        <w:rPr>
          <w:rFonts w:ascii="Arial"/>
          <w:b/>
          <w:i/>
          <w:sz w:val="18"/>
        </w:rPr>
      </w:pPr>
    </w:p>
    <w:p w14:paraId="10CAB8CD" w14:textId="77777777" w:rsidR="00954E38" w:rsidRPr="00E80C89" w:rsidRDefault="00C37853">
      <w:pPr>
        <w:pStyle w:val="Prrafodelista"/>
        <w:numPr>
          <w:ilvl w:val="0"/>
          <w:numId w:val="4"/>
        </w:numPr>
        <w:tabs>
          <w:tab w:val="left" w:pos="440"/>
        </w:tabs>
        <w:spacing w:before="1" w:after="3"/>
        <w:rPr>
          <w:rFonts w:ascii="Arial" w:hAnsi="Arial"/>
          <w:b/>
          <w:i/>
          <w:sz w:val="20"/>
        </w:rPr>
      </w:pPr>
      <w:r w:rsidRPr="00E80C89">
        <w:rPr>
          <w:rFonts w:ascii="Arial" w:hAnsi="Arial"/>
          <w:b/>
          <w:i/>
          <w:sz w:val="20"/>
        </w:rPr>
        <w:t>TÍTULOS ACADÉMICOS</w:t>
      </w:r>
    </w:p>
    <w:tbl>
      <w:tblPr>
        <w:tblStyle w:val="TableNormal"/>
        <w:tblW w:w="0" w:type="auto"/>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62"/>
        <w:gridCol w:w="170"/>
        <w:gridCol w:w="168"/>
        <w:gridCol w:w="170"/>
        <w:gridCol w:w="170"/>
        <w:gridCol w:w="172"/>
      </w:tblGrid>
      <w:tr w:rsidR="00954E38" w:rsidRPr="00E80C89" w14:paraId="15EDC28D" w14:textId="77777777">
        <w:trPr>
          <w:trHeight w:val="296"/>
        </w:trPr>
        <w:tc>
          <w:tcPr>
            <w:tcW w:w="8162" w:type="dxa"/>
          </w:tcPr>
          <w:p w14:paraId="4C203DC4" w14:textId="77777777" w:rsidR="00954E38" w:rsidRPr="00E80C89" w:rsidRDefault="00C37853">
            <w:pPr>
              <w:pStyle w:val="TableParagraph"/>
              <w:spacing w:before="18"/>
              <w:ind w:left="64"/>
              <w:rPr>
                <w:sz w:val="14"/>
              </w:rPr>
            </w:pPr>
            <w:r w:rsidRPr="00E80C89">
              <w:rPr>
                <w:sz w:val="14"/>
              </w:rPr>
              <w:t>Exigido en la convocatoria</w:t>
            </w:r>
          </w:p>
        </w:tc>
        <w:tc>
          <w:tcPr>
            <w:tcW w:w="170" w:type="dxa"/>
          </w:tcPr>
          <w:p w14:paraId="0BEE6D9F" w14:textId="77777777" w:rsidR="00954E38" w:rsidRPr="00E80C89" w:rsidRDefault="00954E38">
            <w:pPr>
              <w:pStyle w:val="TableParagraph"/>
              <w:rPr>
                <w:rFonts w:ascii="Times New Roman"/>
                <w:sz w:val="14"/>
              </w:rPr>
            </w:pPr>
          </w:p>
        </w:tc>
        <w:tc>
          <w:tcPr>
            <w:tcW w:w="168" w:type="dxa"/>
          </w:tcPr>
          <w:p w14:paraId="54F02DA6" w14:textId="77777777" w:rsidR="00954E38" w:rsidRPr="00E80C89" w:rsidRDefault="00954E38">
            <w:pPr>
              <w:pStyle w:val="TableParagraph"/>
              <w:rPr>
                <w:rFonts w:ascii="Times New Roman"/>
                <w:sz w:val="14"/>
              </w:rPr>
            </w:pPr>
          </w:p>
        </w:tc>
        <w:tc>
          <w:tcPr>
            <w:tcW w:w="170" w:type="dxa"/>
          </w:tcPr>
          <w:p w14:paraId="1D141EAF" w14:textId="77777777" w:rsidR="00954E38" w:rsidRPr="00E80C89" w:rsidRDefault="00954E38">
            <w:pPr>
              <w:pStyle w:val="TableParagraph"/>
              <w:rPr>
                <w:rFonts w:ascii="Times New Roman"/>
                <w:sz w:val="14"/>
              </w:rPr>
            </w:pPr>
          </w:p>
        </w:tc>
        <w:tc>
          <w:tcPr>
            <w:tcW w:w="170" w:type="dxa"/>
          </w:tcPr>
          <w:p w14:paraId="27E9F033" w14:textId="77777777" w:rsidR="00954E38" w:rsidRPr="00E80C89" w:rsidRDefault="00954E38">
            <w:pPr>
              <w:pStyle w:val="TableParagraph"/>
              <w:rPr>
                <w:rFonts w:ascii="Times New Roman"/>
                <w:sz w:val="14"/>
              </w:rPr>
            </w:pPr>
          </w:p>
        </w:tc>
        <w:tc>
          <w:tcPr>
            <w:tcW w:w="172" w:type="dxa"/>
          </w:tcPr>
          <w:p w14:paraId="54B09916" w14:textId="77777777" w:rsidR="00954E38" w:rsidRPr="00E80C89" w:rsidRDefault="00954E38">
            <w:pPr>
              <w:pStyle w:val="TableParagraph"/>
              <w:rPr>
                <w:rFonts w:ascii="Times New Roman"/>
                <w:sz w:val="14"/>
              </w:rPr>
            </w:pPr>
          </w:p>
        </w:tc>
      </w:tr>
      <w:tr w:rsidR="00954E38" w:rsidRPr="00E80C89" w14:paraId="41331F3C" w14:textId="77777777">
        <w:trPr>
          <w:trHeight w:val="332"/>
        </w:trPr>
        <w:tc>
          <w:tcPr>
            <w:tcW w:w="8162" w:type="dxa"/>
          </w:tcPr>
          <w:p w14:paraId="5D4D61BB" w14:textId="77777777" w:rsidR="00954E38" w:rsidRPr="00E80C89" w:rsidRDefault="00C37853">
            <w:pPr>
              <w:pStyle w:val="TableParagraph"/>
              <w:spacing w:before="18"/>
              <w:ind w:left="64"/>
              <w:rPr>
                <w:sz w:val="14"/>
              </w:rPr>
            </w:pPr>
            <w:r w:rsidRPr="00E80C89">
              <w:rPr>
                <w:sz w:val="14"/>
              </w:rPr>
              <w:t>Otros Títulos oficiales</w:t>
            </w:r>
          </w:p>
        </w:tc>
        <w:tc>
          <w:tcPr>
            <w:tcW w:w="170" w:type="dxa"/>
          </w:tcPr>
          <w:p w14:paraId="7CAB19D9" w14:textId="77777777" w:rsidR="00954E38" w:rsidRPr="00E80C89" w:rsidRDefault="00954E38">
            <w:pPr>
              <w:pStyle w:val="TableParagraph"/>
              <w:rPr>
                <w:rFonts w:ascii="Times New Roman"/>
                <w:sz w:val="14"/>
              </w:rPr>
            </w:pPr>
          </w:p>
        </w:tc>
        <w:tc>
          <w:tcPr>
            <w:tcW w:w="168" w:type="dxa"/>
          </w:tcPr>
          <w:p w14:paraId="4B0B8EA5" w14:textId="77777777" w:rsidR="00954E38" w:rsidRPr="00E80C89" w:rsidRDefault="00954E38">
            <w:pPr>
              <w:pStyle w:val="TableParagraph"/>
              <w:rPr>
                <w:rFonts w:ascii="Times New Roman"/>
                <w:sz w:val="14"/>
              </w:rPr>
            </w:pPr>
          </w:p>
        </w:tc>
        <w:tc>
          <w:tcPr>
            <w:tcW w:w="170" w:type="dxa"/>
          </w:tcPr>
          <w:p w14:paraId="156C30AD" w14:textId="77777777" w:rsidR="00954E38" w:rsidRPr="00E80C89" w:rsidRDefault="00954E38">
            <w:pPr>
              <w:pStyle w:val="TableParagraph"/>
              <w:rPr>
                <w:rFonts w:ascii="Times New Roman"/>
                <w:sz w:val="14"/>
              </w:rPr>
            </w:pPr>
          </w:p>
        </w:tc>
        <w:tc>
          <w:tcPr>
            <w:tcW w:w="170" w:type="dxa"/>
          </w:tcPr>
          <w:p w14:paraId="7294236D" w14:textId="77777777" w:rsidR="00954E38" w:rsidRPr="00E80C89" w:rsidRDefault="00954E38">
            <w:pPr>
              <w:pStyle w:val="TableParagraph"/>
              <w:rPr>
                <w:rFonts w:ascii="Times New Roman"/>
                <w:sz w:val="14"/>
              </w:rPr>
            </w:pPr>
          </w:p>
        </w:tc>
        <w:tc>
          <w:tcPr>
            <w:tcW w:w="172" w:type="dxa"/>
          </w:tcPr>
          <w:p w14:paraId="382010D9" w14:textId="77777777" w:rsidR="00954E38" w:rsidRPr="00E80C89" w:rsidRDefault="00954E38">
            <w:pPr>
              <w:pStyle w:val="TableParagraph"/>
              <w:rPr>
                <w:rFonts w:ascii="Times New Roman"/>
                <w:sz w:val="14"/>
              </w:rPr>
            </w:pPr>
          </w:p>
        </w:tc>
      </w:tr>
    </w:tbl>
    <w:p w14:paraId="614228CC" w14:textId="77777777" w:rsidR="00954E38" w:rsidRPr="00E80C89" w:rsidRDefault="00954E38">
      <w:pPr>
        <w:pStyle w:val="Textoindependiente"/>
        <w:rPr>
          <w:rFonts w:ascii="Arial"/>
          <w:b/>
          <w:i/>
          <w:sz w:val="22"/>
        </w:rPr>
      </w:pPr>
    </w:p>
    <w:p w14:paraId="4223F872" w14:textId="77777777" w:rsidR="00954E38" w:rsidRPr="00E80C89" w:rsidRDefault="00954E38">
      <w:pPr>
        <w:pStyle w:val="Textoindependiente"/>
        <w:spacing w:before="6"/>
        <w:rPr>
          <w:rFonts w:ascii="Arial"/>
          <w:b/>
          <w:i/>
          <w:sz w:val="19"/>
        </w:rPr>
      </w:pPr>
    </w:p>
    <w:p w14:paraId="78FEFB30" w14:textId="77777777" w:rsidR="00954E38" w:rsidRPr="00E80C89" w:rsidRDefault="00C37853">
      <w:pPr>
        <w:pStyle w:val="Prrafodelista"/>
        <w:numPr>
          <w:ilvl w:val="0"/>
          <w:numId w:val="4"/>
        </w:numPr>
        <w:tabs>
          <w:tab w:val="left" w:pos="440"/>
        </w:tabs>
        <w:rPr>
          <w:rFonts w:ascii="Arial" w:hAnsi="Arial"/>
          <w:b/>
          <w:i/>
          <w:sz w:val="20"/>
        </w:rPr>
      </w:pPr>
      <w:r w:rsidRPr="00E80C89">
        <w:rPr>
          <w:rFonts w:ascii="Arial" w:hAnsi="Arial"/>
          <w:b/>
          <w:i/>
          <w:sz w:val="20"/>
        </w:rPr>
        <w:t>DATOS A CONSIGNAR SEGÚN LA CONVOCATORIA</w:t>
      </w:r>
    </w:p>
    <w:p w14:paraId="68F74F1B" w14:textId="77777777" w:rsidR="00954E38" w:rsidRPr="00E80C89" w:rsidRDefault="00954E38">
      <w:pPr>
        <w:pStyle w:val="Textoindependiente"/>
        <w:spacing w:before="3"/>
        <w:rPr>
          <w:rFonts w:ascii="Arial"/>
          <w:b/>
          <w:i/>
          <w:sz w:val="1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7"/>
        <w:gridCol w:w="2405"/>
        <w:gridCol w:w="2407"/>
      </w:tblGrid>
      <w:tr w:rsidR="00954E38" w:rsidRPr="00E80C89" w14:paraId="61F88C18" w14:textId="77777777">
        <w:trPr>
          <w:trHeight w:val="424"/>
        </w:trPr>
        <w:tc>
          <w:tcPr>
            <w:tcW w:w="2407" w:type="dxa"/>
          </w:tcPr>
          <w:p w14:paraId="72A2A396" w14:textId="77777777" w:rsidR="00954E38" w:rsidRPr="00E80C89" w:rsidRDefault="00954E38">
            <w:pPr>
              <w:pStyle w:val="TableParagraph"/>
              <w:rPr>
                <w:rFonts w:ascii="Times New Roman"/>
                <w:sz w:val="14"/>
              </w:rPr>
            </w:pPr>
          </w:p>
        </w:tc>
        <w:tc>
          <w:tcPr>
            <w:tcW w:w="2407" w:type="dxa"/>
          </w:tcPr>
          <w:p w14:paraId="646A9718" w14:textId="77777777" w:rsidR="00954E38" w:rsidRPr="00E80C89" w:rsidRDefault="00954E38">
            <w:pPr>
              <w:pStyle w:val="TableParagraph"/>
              <w:rPr>
                <w:rFonts w:ascii="Times New Roman"/>
                <w:sz w:val="14"/>
              </w:rPr>
            </w:pPr>
          </w:p>
        </w:tc>
        <w:tc>
          <w:tcPr>
            <w:tcW w:w="2405" w:type="dxa"/>
          </w:tcPr>
          <w:p w14:paraId="6833593F" w14:textId="77777777" w:rsidR="00954E38" w:rsidRPr="00E80C89" w:rsidRDefault="00954E38">
            <w:pPr>
              <w:pStyle w:val="TableParagraph"/>
              <w:rPr>
                <w:rFonts w:ascii="Times New Roman"/>
                <w:sz w:val="14"/>
              </w:rPr>
            </w:pPr>
          </w:p>
        </w:tc>
        <w:tc>
          <w:tcPr>
            <w:tcW w:w="2407" w:type="dxa"/>
          </w:tcPr>
          <w:p w14:paraId="14F3A473" w14:textId="77777777" w:rsidR="00954E38" w:rsidRPr="00E80C89" w:rsidRDefault="00954E38">
            <w:pPr>
              <w:pStyle w:val="TableParagraph"/>
              <w:rPr>
                <w:rFonts w:ascii="Times New Roman"/>
                <w:sz w:val="14"/>
              </w:rPr>
            </w:pPr>
          </w:p>
        </w:tc>
      </w:tr>
    </w:tbl>
    <w:p w14:paraId="17235707" w14:textId="77777777" w:rsidR="00954E38" w:rsidRPr="00E80C89" w:rsidRDefault="00954E38">
      <w:pPr>
        <w:pStyle w:val="Textoindependiente"/>
        <w:spacing w:before="1"/>
        <w:rPr>
          <w:rFonts w:ascii="Arial"/>
          <w:b/>
          <w:i/>
          <w:sz w:val="28"/>
        </w:rPr>
      </w:pPr>
    </w:p>
    <w:p w14:paraId="41CE6702" w14:textId="77777777" w:rsidR="00954E38" w:rsidRPr="00E80C89" w:rsidRDefault="00C37853">
      <w:pPr>
        <w:ind w:left="108" w:right="141"/>
        <w:jc w:val="both"/>
        <w:rPr>
          <w:rFonts w:ascii="Arial" w:hAnsi="Arial"/>
          <w:sz w:val="18"/>
        </w:rPr>
      </w:pPr>
      <w:r w:rsidRPr="00E80C89">
        <w:rPr>
          <w:rFonts w:ascii="Arial" w:hAnsi="Arial"/>
          <w:sz w:val="18"/>
        </w:rPr>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p>
    <w:p w14:paraId="26528BCC" w14:textId="77777777" w:rsidR="00954E38" w:rsidRPr="00E80C89" w:rsidRDefault="00C37853">
      <w:pPr>
        <w:ind w:left="108" w:right="143"/>
        <w:jc w:val="both"/>
        <w:rPr>
          <w:rFonts w:ascii="Arial" w:hAnsi="Arial"/>
          <w:sz w:val="18"/>
        </w:rPr>
      </w:pPr>
      <w:r w:rsidRPr="00E80C89">
        <w:rPr>
          <w:rFonts w:ascii="Arial" w:hAnsi="Arial"/>
          <w:sz w:val="18"/>
        </w:rPr>
        <w:t xml:space="preserve">Así mismo, autorizo a la Universidad para que puedan consultarse en las bases de </w:t>
      </w:r>
      <w:proofErr w:type="spellStart"/>
      <w:r w:rsidRPr="00E80C89">
        <w:rPr>
          <w:rFonts w:ascii="Arial" w:hAnsi="Arial"/>
          <w:sz w:val="18"/>
        </w:rPr>
        <w:t>titulos</w:t>
      </w:r>
      <w:proofErr w:type="spellEnd"/>
      <w:r w:rsidRPr="00E80C89">
        <w:rPr>
          <w:rFonts w:ascii="Arial" w:hAnsi="Arial"/>
          <w:sz w:val="18"/>
        </w:rPr>
        <w:t xml:space="preserve"> oficiales de la Universidad de Extremadura, los datos académicos oportunos.</w:t>
      </w:r>
    </w:p>
    <w:p w14:paraId="47C9E34E" w14:textId="3EC1FB92" w:rsidR="00954E38" w:rsidRPr="00E80C89" w:rsidRDefault="00C37853">
      <w:pPr>
        <w:pStyle w:val="Textoindependiente"/>
        <w:tabs>
          <w:tab w:val="right" w:leader="dot" w:pos="9737"/>
        </w:tabs>
        <w:spacing w:before="458"/>
        <w:ind w:left="5657"/>
        <w:rPr>
          <w:rFonts w:ascii="Arial"/>
        </w:rPr>
      </w:pPr>
      <w:r w:rsidRPr="00E80C89">
        <w:rPr>
          <w:rFonts w:ascii="Arial"/>
        </w:rPr>
        <w:t>En .................... a ....... de</w:t>
      </w:r>
      <w:r w:rsidRPr="00E80C89">
        <w:rPr>
          <w:rFonts w:ascii="Arial"/>
        </w:rPr>
        <w:tab/>
        <w:t>202</w:t>
      </w:r>
      <w:r w:rsidR="00786752" w:rsidRPr="00E80C89">
        <w:rPr>
          <w:rFonts w:ascii="Arial"/>
        </w:rPr>
        <w:t>2</w:t>
      </w:r>
    </w:p>
    <w:p w14:paraId="27220B24" w14:textId="77777777" w:rsidR="00954E38" w:rsidRPr="00E80C89" w:rsidRDefault="00C37853">
      <w:pPr>
        <w:spacing w:before="917" w:after="4"/>
        <w:ind w:left="22" w:right="8"/>
        <w:jc w:val="center"/>
        <w:rPr>
          <w:rFonts w:ascii="Arial" w:hAnsi="Arial"/>
          <w:b/>
          <w:sz w:val="20"/>
        </w:rPr>
      </w:pPr>
      <w:r w:rsidRPr="00E80C89">
        <w:rPr>
          <w:rFonts w:ascii="Arial" w:hAnsi="Arial"/>
          <w:b/>
          <w:sz w:val="20"/>
        </w:rPr>
        <w:t>Sr. Rector Magnífico de la Universidad de Extremadura</w:t>
      </w:r>
    </w:p>
    <w:p w14:paraId="60123BD1" w14:textId="41A404FE" w:rsidR="00954E38" w:rsidRPr="00E80C89" w:rsidRDefault="007D7D6A">
      <w:pPr>
        <w:pStyle w:val="Textoindependiente"/>
        <w:spacing w:line="57" w:lineRule="exact"/>
        <w:ind w:left="417"/>
        <w:rPr>
          <w:rFonts w:ascii="Arial"/>
          <w:sz w:val="5"/>
        </w:rPr>
      </w:pPr>
      <w:r w:rsidRPr="00E80C89">
        <w:rPr>
          <w:rFonts w:ascii="Arial"/>
          <w:noProof/>
          <w:sz w:val="5"/>
        </w:rPr>
        <mc:AlternateContent>
          <mc:Choice Requires="wpg">
            <w:drawing>
              <wp:inline distT="0" distB="0" distL="0" distR="0" wp14:anchorId="32F3AA91" wp14:editId="0F36BAAC">
                <wp:extent cx="5724525" cy="36195"/>
                <wp:effectExtent l="3175" t="4445" r="0" b="0"/>
                <wp:docPr id="5"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36195"/>
                          <a:chOff x="0" y="0"/>
                          <a:chExt cx="9015" cy="57"/>
                        </a:xfrm>
                      </wpg:grpSpPr>
                      <wps:wsp>
                        <wps:cNvPr id="21" name="docshape22"/>
                        <wps:cNvSpPr>
                          <a:spLocks noChangeArrowheads="1"/>
                        </wps:cNvSpPr>
                        <wps:spPr bwMode="auto">
                          <a:xfrm>
                            <a:off x="0" y="0"/>
                            <a:ext cx="9015"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0E3E55" id="docshapegroup21" o:spid="_x0000_s1026" style="width:450.75pt;height:2.85pt;mso-position-horizontal-relative:char;mso-position-vertical-relative:line" coordsize="90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">
                <v:rect id="docshape22" o:spid="_x0000_s1027" style="position:absolute;width:901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368DB5AA" w14:textId="77777777" w:rsidR="00954E38" w:rsidRPr="00E80C89" w:rsidRDefault="00954E38">
      <w:pPr>
        <w:spacing w:line="57" w:lineRule="exact"/>
        <w:rPr>
          <w:rFonts w:ascii="Arial"/>
          <w:sz w:val="5"/>
        </w:rPr>
        <w:sectPr w:rsidR="00954E38" w:rsidRPr="00E80C89" w:rsidSect="003968F4">
          <w:pgSz w:w="11910" w:h="16840"/>
          <w:pgMar w:top="2268" w:right="1021" w:bottom="992" w:left="998" w:header="709" w:footer="703" w:gutter="0"/>
          <w:cols w:space="720"/>
        </w:sectPr>
      </w:pPr>
    </w:p>
    <w:p w14:paraId="757F1472" w14:textId="77777777" w:rsidR="00954E38" w:rsidRPr="00E80C89" w:rsidRDefault="00954E38">
      <w:pPr>
        <w:pStyle w:val="Textoindependiente"/>
        <w:rPr>
          <w:rFonts w:ascii="Arial"/>
          <w:b/>
        </w:rPr>
      </w:pPr>
    </w:p>
    <w:p w14:paraId="27404384" w14:textId="77777777" w:rsidR="00954E38" w:rsidRPr="00E80C89" w:rsidRDefault="00954E38">
      <w:pPr>
        <w:pStyle w:val="Textoindependiente"/>
        <w:rPr>
          <w:rFonts w:ascii="Arial"/>
          <w:b/>
        </w:rPr>
      </w:pPr>
    </w:p>
    <w:p w14:paraId="676ADA38" w14:textId="77777777" w:rsidR="00954E38" w:rsidRPr="00E80C89" w:rsidRDefault="00954E38">
      <w:pPr>
        <w:pStyle w:val="Textoindependiente"/>
        <w:rPr>
          <w:rFonts w:ascii="Arial"/>
          <w:b/>
        </w:rPr>
      </w:pPr>
    </w:p>
    <w:p w14:paraId="09428A30" w14:textId="77777777" w:rsidR="00954E38" w:rsidRPr="00E80C89" w:rsidRDefault="00954E38">
      <w:pPr>
        <w:pStyle w:val="Textoindependiente"/>
        <w:spacing w:before="9"/>
        <w:rPr>
          <w:rFonts w:ascii="Arial"/>
          <w:b/>
          <w:sz w:val="27"/>
        </w:rPr>
      </w:pPr>
    </w:p>
    <w:p w14:paraId="58BBFFDE" w14:textId="77777777" w:rsidR="00954E38" w:rsidRPr="00E80C89" w:rsidRDefault="00C37853">
      <w:pPr>
        <w:pStyle w:val="Ttulo1"/>
        <w:spacing w:before="99"/>
        <w:ind w:left="3547" w:right="3256" w:firstLine="866"/>
      </w:pPr>
      <w:bookmarkStart w:id="20" w:name="ANEXO_II"/>
      <w:bookmarkEnd w:id="20"/>
      <w:r w:rsidRPr="00E80C89">
        <w:t xml:space="preserve">ANEXO II </w:t>
      </w:r>
      <w:bookmarkStart w:id="21" w:name="TRIBUNAL_CALIFICADOR"/>
      <w:bookmarkEnd w:id="21"/>
      <w:r w:rsidRPr="00E80C89">
        <w:t>TRIBUNAL CALIFICADOR</w:t>
      </w:r>
    </w:p>
    <w:p w14:paraId="3F53DCD6" w14:textId="77777777" w:rsidR="00954E38" w:rsidRPr="00E80C89" w:rsidRDefault="00954E38">
      <w:pPr>
        <w:pStyle w:val="Textoindependiente"/>
        <w:rPr>
          <w:b/>
        </w:rPr>
      </w:pPr>
    </w:p>
    <w:p w14:paraId="0F4BDAE2" w14:textId="77777777" w:rsidR="00954E38" w:rsidRPr="00E80C89" w:rsidRDefault="00954E38">
      <w:pPr>
        <w:pStyle w:val="Textoindependiente"/>
        <w:spacing w:before="10"/>
        <w:rPr>
          <w:b/>
          <w:sz w:val="14"/>
        </w:rPr>
      </w:pPr>
    </w:p>
    <w:p w14:paraId="6C18BB1C" w14:textId="77777777" w:rsidR="00954E38" w:rsidRPr="00E80C89" w:rsidRDefault="00C37853">
      <w:pPr>
        <w:spacing w:before="99"/>
        <w:ind w:left="132"/>
        <w:rPr>
          <w:b/>
          <w:sz w:val="20"/>
        </w:rPr>
      </w:pPr>
      <w:r w:rsidRPr="00E80C89">
        <w:rPr>
          <w:b/>
          <w:color w:val="0000FF"/>
          <w:sz w:val="20"/>
        </w:rPr>
        <w:t>TITULARES:</w:t>
      </w:r>
    </w:p>
    <w:p w14:paraId="0BCF050E" w14:textId="77777777" w:rsidR="00954E38" w:rsidRPr="00E80C89" w:rsidRDefault="00954E38">
      <w:pPr>
        <w:pStyle w:val="Textoindependiente"/>
        <w:rPr>
          <w:b/>
          <w:sz w:val="23"/>
        </w:rPr>
      </w:pPr>
    </w:p>
    <w:p w14:paraId="2001A282" w14:textId="32DF4DB0" w:rsidR="00954E38" w:rsidRPr="00E80C89" w:rsidRDefault="00C37853">
      <w:pPr>
        <w:pStyle w:val="Textoindependiente"/>
        <w:spacing w:before="1"/>
        <w:ind w:left="132"/>
      </w:pPr>
      <w:r w:rsidRPr="00E80C89">
        <w:rPr>
          <w:b/>
          <w:color w:val="0000FF"/>
        </w:rPr>
        <w:t xml:space="preserve">Presidente: </w:t>
      </w:r>
      <w:r w:rsidRPr="00E80C89">
        <w:rPr>
          <w:color w:val="0000FF"/>
        </w:rPr>
        <w:t xml:space="preserve">Don </w:t>
      </w:r>
    </w:p>
    <w:p w14:paraId="79C42672" w14:textId="77777777" w:rsidR="00954E38" w:rsidRPr="00E80C89" w:rsidRDefault="00954E38">
      <w:pPr>
        <w:pStyle w:val="Textoindependiente"/>
      </w:pPr>
    </w:p>
    <w:p w14:paraId="7503DFB8" w14:textId="77777777" w:rsidR="00954E38" w:rsidRPr="00E80C89" w:rsidRDefault="00C37853">
      <w:pPr>
        <w:pStyle w:val="Ttulo2"/>
        <w:spacing w:line="243" w:lineRule="exact"/>
        <w:jc w:val="left"/>
      </w:pPr>
      <w:r w:rsidRPr="00E80C89">
        <w:rPr>
          <w:color w:val="0000FF"/>
        </w:rPr>
        <w:t>Vocales:</w:t>
      </w:r>
    </w:p>
    <w:p w14:paraId="35A946CA" w14:textId="77777777" w:rsidR="00954E38" w:rsidRPr="00E80C89" w:rsidRDefault="00954E38">
      <w:pPr>
        <w:pStyle w:val="Textoindependiente"/>
        <w:rPr>
          <w:sz w:val="24"/>
        </w:rPr>
      </w:pPr>
    </w:p>
    <w:p w14:paraId="3A0D94CA" w14:textId="77777777" w:rsidR="00954E38" w:rsidRPr="00E80C89" w:rsidRDefault="00954E38">
      <w:pPr>
        <w:pStyle w:val="Textoindependiente"/>
        <w:rPr>
          <w:sz w:val="19"/>
        </w:rPr>
      </w:pPr>
    </w:p>
    <w:p w14:paraId="3611E851" w14:textId="77777777" w:rsidR="00954E38" w:rsidRPr="00E80C89" w:rsidRDefault="00C37853">
      <w:pPr>
        <w:ind w:left="131"/>
        <w:rPr>
          <w:b/>
          <w:sz w:val="20"/>
        </w:rPr>
      </w:pPr>
      <w:r w:rsidRPr="00E80C89">
        <w:rPr>
          <w:b/>
          <w:color w:val="0000FF"/>
          <w:sz w:val="20"/>
        </w:rPr>
        <w:t>SUPLENTES:</w:t>
      </w:r>
    </w:p>
    <w:p w14:paraId="680A4A95" w14:textId="77777777" w:rsidR="00954E38" w:rsidRPr="00E80C89" w:rsidRDefault="00954E38">
      <w:pPr>
        <w:pStyle w:val="Textoindependiente"/>
        <w:rPr>
          <w:b/>
          <w:sz w:val="23"/>
        </w:rPr>
      </w:pPr>
    </w:p>
    <w:p w14:paraId="6DDC2A31" w14:textId="3BB41897" w:rsidR="00954E38" w:rsidRPr="00E80C89" w:rsidRDefault="00C37853">
      <w:pPr>
        <w:pStyle w:val="Textoindependiente"/>
        <w:spacing w:before="1"/>
        <w:ind w:left="131"/>
      </w:pPr>
      <w:r w:rsidRPr="00E80C89">
        <w:rPr>
          <w:b/>
          <w:color w:val="0000FF"/>
        </w:rPr>
        <w:t xml:space="preserve">Presidente: </w:t>
      </w:r>
      <w:r w:rsidRPr="00E80C89">
        <w:rPr>
          <w:color w:val="0000FF"/>
        </w:rPr>
        <w:t xml:space="preserve">Don </w:t>
      </w:r>
    </w:p>
    <w:p w14:paraId="324B8181" w14:textId="77777777" w:rsidR="00954E38" w:rsidRPr="00E80C89" w:rsidRDefault="00954E38">
      <w:pPr>
        <w:pStyle w:val="Textoindependiente"/>
      </w:pPr>
    </w:p>
    <w:p w14:paraId="15B3F454" w14:textId="77777777" w:rsidR="00954E38" w:rsidRPr="00E80C89" w:rsidRDefault="00C37853">
      <w:pPr>
        <w:pStyle w:val="Ttulo2"/>
        <w:spacing w:line="243" w:lineRule="exact"/>
        <w:jc w:val="left"/>
      </w:pPr>
      <w:r w:rsidRPr="00E80C89">
        <w:rPr>
          <w:color w:val="0000FF"/>
        </w:rPr>
        <w:t>Vocales:</w:t>
      </w:r>
    </w:p>
    <w:p w14:paraId="5C768E9B" w14:textId="01A09597" w:rsidR="00786752" w:rsidRPr="00E80C89" w:rsidRDefault="00786752">
      <w:pPr>
        <w:rPr>
          <w:sz w:val="23"/>
          <w:szCs w:val="20"/>
        </w:rPr>
      </w:pPr>
      <w:r w:rsidRPr="00E80C89">
        <w:rPr>
          <w:sz w:val="23"/>
        </w:rPr>
        <w:br w:type="page"/>
      </w:r>
    </w:p>
    <w:p w14:paraId="089763E0" w14:textId="77777777" w:rsidR="00954E38" w:rsidRPr="00E80C89" w:rsidRDefault="00954E38">
      <w:pPr>
        <w:pStyle w:val="Textoindependiente"/>
        <w:rPr>
          <w:sz w:val="23"/>
        </w:rPr>
      </w:pPr>
    </w:p>
    <w:p w14:paraId="4B49BCA8" w14:textId="77777777" w:rsidR="00954E38" w:rsidRPr="00E80C89" w:rsidRDefault="00C37853">
      <w:pPr>
        <w:pStyle w:val="Ttulo1"/>
        <w:spacing w:before="100" w:line="477" w:lineRule="auto"/>
        <w:ind w:left="4304" w:right="4288" w:hanging="1"/>
        <w:jc w:val="center"/>
      </w:pPr>
      <w:bookmarkStart w:id="22" w:name="ANEXO_III"/>
      <w:bookmarkEnd w:id="22"/>
      <w:r w:rsidRPr="00E80C89">
        <w:t xml:space="preserve">ANEXO III </w:t>
      </w:r>
      <w:bookmarkStart w:id="23" w:name="PROGRAMA"/>
      <w:bookmarkEnd w:id="23"/>
      <w:r w:rsidRPr="00E80C89">
        <w:t>PROGRAMA</w:t>
      </w:r>
    </w:p>
    <w:p w14:paraId="20080B34" w14:textId="77777777" w:rsidR="00E80C89" w:rsidRPr="00123AD5" w:rsidRDefault="00E80C89" w:rsidP="00E80C89">
      <w:pPr>
        <w:pStyle w:val="Textoindependiente"/>
        <w:rPr>
          <w:b/>
          <w:lang w:val="es-ES"/>
        </w:rPr>
      </w:pPr>
    </w:p>
    <w:p w14:paraId="6FA28694" w14:textId="77777777" w:rsidR="00E80C89" w:rsidRPr="0094256B" w:rsidRDefault="00E80C89" w:rsidP="00E80C89">
      <w:pPr>
        <w:pStyle w:val="Ttulo1"/>
        <w:numPr>
          <w:ilvl w:val="0"/>
          <w:numId w:val="23"/>
        </w:numPr>
        <w:pBdr>
          <w:top w:val="nil"/>
          <w:left w:val="nil"/>
          <w:bottom w:val="nil"/>
          <w:right w:val="nil"/>
          <w:between w:val="nil"/>
        </w:pBdr>
        <w:tabs>
          <w:tab w:val="num" w:pos="360"/>
          <w:tab w:val="left" w:pos="666"/>
        </w:tabs>
        <w:spacing w:before="120" w:after="120"/>
        <w:ind w:left="665" w:hanging="327"/>
        <w:jc w:val="both"/>
        <w:rPr>
          <w:color w:val="0000FF"/>
        </w:rPr>
      </w:pPr>
      <w:r w:rsidRPr="0094256B">
        <w:rPr>
          <w:color w:val="0000FF"/>
        </w:rPr>
        <w:t xml:space="preserve">Parte general. </w:t>
      </w:r>
    </w:p>
    <w:p w14:paraId="4911E0EA"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La Constitución Española de 1978: Título Preliminar. De los derechos y deberes fundamentales: Derechos y Libertades.</w:t>
      </w:r>
    </w:p>
    <w:p w14:paraId="4DEE424E"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Ley 39/2015, de 1 de octubre, del Procedimiento Administrativo Común: Disposiciones sobre el procedimiento administrativo común: garantías del procedimiento, iniciación, ordenación, instrucción, y finalización del procedimiento. Ejecución del procedimiento.</w:t>
      </w:r>
    </w:p>
    <w:p w14:paraId="4872873F"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Ley 40/2015, de 1 de octubre, de Régimen Jurídico del Sector Público: principios generales. Órganos de las Administraciones Públicas: órganos administrativos, competencia, órganos colegiados de las distintas administraciones públicas, abstención y recusación.</w:t>
      </w:r>
    </w:p>
    <w:p w14:paraId="6CBB5EB7"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Ley Orgánica 3/2018, de 5 de diciembre, de Protección de Datos Personales y garantía de los derechos digitales. Principios de protección de datos. Derechos de las personas. Responsable y encargado del tratamiento. Códigos de conducta y certificación.</w:t>
      </w:r>
    </w:p>
    <w:p w14:paraId="6B2D82B9"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Real Decreto 3/2010, de 8 de enero, por el que se regula el Esquema Nacional de Seguridad en el ámbito de la Administración Electrónica. Disposiciones Generales. Principios Básicos. Requisitos mínimos.</w:t>
      </w:r>
    </w:p>
    <w:p w14:paraId="4BFCD0F1"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Real Decreto 4/2010, de 8 de enero, por el que se regula el Esquema Nacional de Interoperabilidad en el ámbito de la Administración Electrónica. Disposiciones Generales. Principios Básicos. Interoperabilidad organizativa. Interoperabilidad semántica. Interoperabilidad técnica.</w:t>
      </w:r>
    </w:p>
    <w:p w14:paraId="3CE89062"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Ley Orgánica 3/2018, de 5 de diciembre, de Protección de Datos Personales y garantía de los derechos digitales. Principios de protección de datos. Derechos de las personas.</w:t>
      </w:r>
    </w:p>
    <w:p w14:paraId="40F7C97B"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Estatuto Básico del Empleado Público. Derechos y Deberes. Código de conducta de los Empleados Públicos. Adquisición y pérdida de la relación de servicio. Ordenación de la actividad profesional. Situaciones administrativas. Régimen disciplinario.</w:t>
      </w:r>
    </w:p>
    <w:p w14:paraId="7CF95144"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Estatutos de la Universidad de Extremadura. Estructura. Órganos de representación y gobierno.</w:t>
      </w:r>
    </w:p>
    <w:p w14:paraId="03AF98E4"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Acuerdo Regulador de las Condiciones de Trabajo del Personal funcionario de Administración y Servicios de la Universidad de Extremadura. Ingreso, provisión de puestos de trabajo y cobertura temporal. Jornada y régimen de trabajo. Vacaciones, permisos y licencias.</w:t>
      </w:r>
    </w:p>
    <w:p w14:paraId="0289079F"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 xml:space="preserve">La sociedad de la Información. Identidad y Firma Electrónica: régimen jurídico. Reglamento </w:t>
      </w:r>
      <w:proofErr w:type="spellStart"/>
      <w:r w:rsidRPr="0094256B">
        <w:rPr>
          <w:color w:val="0000FF"/>
        </w:rPr>
        <w:t>eiDAS</w:t>
      </w:r>
      <w:proofErr w:type="spellEnd"/>
      <w:r w:rsidRPr="0094256B">
        <w:rPr>
          <w:color w:val="0000FF"/>
        </w:rPr>
        <w:t xml:space="preserve">. El DNI electrónico. Certificación Digital de la Fábrica Nacional de Moneda y Timbre: Servicios, tipos de certificados, operaciones, oficinas de registro. Aplicación </w:t>
      </w:r>
      <w:proofErr w:type="spellStart"/>
      <w:r w:rsidRPr="0094256B">
        <w:rPr>
          <w:color w:val="0000FF"/>
        </w:rPr>
        <w:t>Autofirma</w:t>
      </w:r>
      <w:proofErr w:type="spellEnd"/>
      <w:r w:rsidRPr="0094256B">
        <w:rPr>
          <w:color w:val="0000FF"/>
        </w:rPr>
        <w:t>.</w:t>
      </w:r>
    </w:p>
    <w:p w14:paraId="5DF6195B" w14:textId="77777777" w:rsidR="00E80C89" w:rsidRPr="0094256B" w:rsidRDefault="00E80C89" w:rsidP="00E80C89">
      <w:pPr>
        <w:spacing w:before="120" w:after="120"/>
        <w:ind w:right="121"/>
        <w:jc w:val="both"/>
        <w:rPr>
          <w:color w:val="0000FF"/>
        </w:rPr>
      </w:pPr>
    </w:p>
    <w:p w14:paraId="4537938C" w14:textId="77777777" w:rsidR="00E80C89" w:rsidRPr="0094256B" w:rsidRDefault="00E80C89" w:rsidP="00E80C89">
      <w:pPr>
        <w:pStyle w:val="Ttulo1"/>
        <w:numPr>
          <w:ilvl w:val="0"/>
          <w:numId w:val="23"/>
        </w:numPr>
        <w:tabs>
          <w:tab w:val="num" w:pos="360"/>
          <w:tab w:val="left" w:pos="666"/>
        </w:tabs>
        <w:spacing w:before="120" w:after="120"/>
        <w:ind w:left="665" w:hanging="327"/>
        <w:jc w:val="both"/>
        <w:rPr>
          <w:color w:val="0000FF"/>
        </w:rPr>
      </w:pPr>
      <w:r w:rsidRPr="0094256B">
        <w:rPr>
          <w:color w:val="0000FF"/>
        </w:rPr>
        <w:t>Parte Específica.</w:t>
      </w:r>
    </w:p>
    <w:p w14:paraId="00244A63" w14:textId="77777777" w:rsidR="00E80C89" w:rsidRPr="0094256B" w:rsidRDefault="00E80C89" w:rsidP="00E80C89">
      <w:pPr>
        <w:pStyle w:val="Ttulo1"/>
        <w:spacing w:before="120" w:after="120"/>
        <w:ind w:left="1429" w:hanging="709"/>
        <w:jc w:val="both"/>
        <w:rPr>
          <w:color w:val="0000FF"/>
        </w:rPr>
      </w:pPr>
      <w:r w:rsidRPr="0094256B">
        <w:rPr>
          <w:color w:val="0000FF"/>
        </w:rPr>
        <w:t>Bloque I: Informática básica y sistemas operativos</w:t>
      </w:r>
    </w:p>
    <w:p w14:paraId="0B467A5B"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Informática básica. Representación y comunicación de la información: elementos constitutivos. Características y funciones. Arquitectura de ordenadores. Componentes internos de los equipos microinformáticos.</w:t>
      </w:r>
    </w:p>
    <w:p w14:paraId="29D0A5FD"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 xml:space="preserve">Periféricos: conectividad y administración. Elementos de impresión. Elementos de almacenamiento. Elementos de visualización y digitalización. </w:t>
      </w:r>
    </w:p>
    <w:p w14:paraId="447CB437"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Software libre y software propietario: tipos de licencias. La protección jurídica de los programas, protección de derechos digitales.</w:t>
      </w:r>
    </w:p>
    <w:p w14:paraId="7F1A8059"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Sistemas operativos. Características técnicas, instalación, opciones y configuración de dispositivos, seguridad en Windows 10, Linux Ubuntu 18.04 LTS y MacOS X.</w:t>
      </w:r>
    </w:p>
    <w:p w14:paraId="36BAE11A"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Sistemas operativos para dispositivos móviles: instalación, opciones y configuración de dispositivos, seguridad en Android, iOS.</w:t>
      </w:r>
    </w:p>
    <w:p w14:paraId="3A5A6535"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 xml:space="preserve">Gestión y configuración de una red local con Windows Active </w:t>
      </w:r>
      <w:proofErr w:type="spellStart"/>
      <w:r w:rsidRPr="0094256B">
        <w:rPr>
          <w:color w:val="0000FF"/>
        </w:rPr>
        <w:t>Directory</w:t>
      </w:r>
      <w:proofErr w:type="spellEnd"/>
      <w:r w:rsidRPr="0094256B">
        <w:rPr>
          <w:color w:val="0000FF"/>
        </w:rPr>
        <w:t xml:space="preserve"> (AD). Estructuras jerárquicas: objetos, equipos, organización basadas en grupos de usuario, unidades organizativas.</w:t>
      </w:r>
    </w:p>
    <w:p w14:paraId="38E97606" w14:textId="77777777" w:rsidR="00E80C89" w:rsidRPr="0094256B" w:rsidRDefault="00E80C89" w:rsidP="00E80C89">
      <w:pPr>
        <w:pStyle w:val="Ttulo1"/>
        <w:spacing w:before="120" w:after="120"/>
        <w:ind w:left="1429" w:hanging="709"/>
        <w:jc w:val="both"/>
        <w:rPr>
          <w:color w:val="0000FF"/>
        </w:rPr>
      </w:pPr>
      <w:r w:rsidRPr="0094256B">
        <w:rPr>
          <w:color w:val="0000FF"/>
        </w:rPr>
        <w:t>Bloque II: Desarrollo y gestión de aplicaciones</w:t>
      </w:r>
    </w:p>
    <w:p w14:paraId="6F61A0DD"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Lenguajes de interrogación de bases de datos. Estándar ANSI SQL.</w:t>
      </w:r>
    </w:p>
    <w:p w14:paraId="0F653294"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Diseño y programación orientada a objetos. Elementos y componentes software: objetos, clases, herencia, métodos, sobrecarga. Ventajas e inconvenientes.</w:t>
      </w:r>
    </w:p>
    <w:p w14:paraId="385207A5"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 xml:space="preserve">Aplicaciones web. Desarrollo web </w:t>
      </w:r>
      <w:proofErr w:type="spellStart"/>
      <w:r w:rsidRPr="0094256B">
        <w:rPr>
          <w:color w:val="0000FF"/>
        </w:rPr>
        <w:t>frontend</w:t>
      </w:r>
      <w:proofErr w:type="spellEnd"/>
      <w:r w:rsidRPr="0094256B">
        <w:rPr>
          <w:color w:val="0000FF"/>
        </w:rPr>
        <w:t xml:space="preserve"> y en servidor. Notaciones, navegadores, lenguajes web: HTML5, CSS3 y XML. Lenguajes de script.</w:t>
      </w:r>
    </w:p>
    <w:p w14:paraId="3DFC2167"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Accesibilidad, diseño universal y usabilidad. Acceso y usabilidad de las tecnologías, productos y servicios relacionados con la sociedad de la información. Confidencialidad y disponibilidad de la información en puestos de usuario final.</w:t>
      </w:r>
    </w:p>
    <w:p w14:paraId="0C9A4BCE"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Gestión de proyectos con JIRA:</w:t>
      </w:r>
      <w:r w:rsidRPr="0094256B">
        <w:rPr>
          <w:color w:val="0000FF"/>
          <w:sz w:val="24"/>
          <w:szCs w:val="24"/>
        </w:rPr>
        <w:t xml:space="preserve"> p</w:t>
      </w:r>
      <w:r w:rsidRPr="0094256B">
        <w:rPr>
          <w:color w:val="0000FF"/>
        </w:rPr>
        <w:t>royectos</w:t>
      </w:r>
      <w:r w:rsidRPr="0094256B">
        <w:rPr>
          <w:color w:val="0000FF"/>
          <w:sz w:val="24"/>
          <w:szCs w:val="24"/>
        </w:rPr>
        <w:t xml:space="preserve">, </w:t>
      </w:r>
      <w:r w:rsidRPr="0094256B">
        <w:rPr>
          <w:color w:val="0000FF"/>
        </w:rPr>
        <w:t>tareas, asignación de tareas, usuarios y grupos, permisos, etiquetas, subtareas, tareas épicas, versiones.</w:t>
      </w:r>
    </w:p>
    <w:p w14:paraId="165ADA15" w14:textId="77777777" w:rsidR="00E80C89" w:rsidRPr="0094256B" w:rsidRDefault="00E80C89" w:rsidP="00E80C89">
      <w:pPr>
        <w:pStyle w:val="Ttulo1"/>
        <w:spacing w:before="120" w:after="120"/>
        <w:ind w:left="1429" w:hanging="709"/>
        <w:jc w:val="both"/>
        <w:rPr>
          <w:color w:val="0000FF"/>
        </w:rPr>
      </w:pPr>
      <w:r w:rsidRPr="0094256B">
        <w:rPr>
          <w:color w:val="0000FF"/>
        </w:rPr>
        <w:t>Bloque III: Redes y Comunicaciones</w:t>
      </w:r>
    </w:p>
    <w:p w14:paraId="366D0C9B"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Redes de comunicaciones. El modelo TCP/IP y el modelo de referencia de interconexión de sistemas abiertos (OSI) de ISO. Protocolos TCP/UDP, protocolos y direccionamiento IPv4/IPv6.</w:t>
      </w:r>
    </w:p>
    <w:p w14:paraId="108959E6"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Internet: arquitectura de red. Origen, evolución y estado actual. Principales servicios. Protocolos HTTP, HTTPS y TLS.</w:t>
      </w:r>
    </w:p>
    <w:p w14:paraId="004A79E4"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Seguridad y protección en redes de comunicaciones. Seguridad perimetral. Acceso remoto seguro a redes. Redes privadas virtuales (VPN). Seguridad en el puesto del usuario.</w:t>
      </w:r>
    </w:p>
    <w:p w14:paraId="4432CF2F"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Redes ethernet IEEE 802.3: Tipologías. Técnicas de transmisión. Métodos de acceso. Dispositivos de interconexión.</w:t>
      </w:r>
    </w:p>
    <w:p w14:paraId="6C43101F"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lastRenderedPageBreak/>
        <w:t>Redes inalámbricas IEEE 802.11: Estándares. Técnicas de transmisión. Dispositivos de interconexión, Topologías, Seguridad, autenticación 802.1x.</w:t>
      </w:r>
    </w:p>
    <w:p w14:paraId="63CE5984"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 xml:space="preserve">Telecomunicaciones de voz. VoIP, </w:t>
      </w:r>
      <w:proofErr w:type="spellStart"/>
      <w:r w:rsidRPr="0094256B">
        <w:rPr>
          <w:color w:val="0000FF"/>
        </w:rPr>
        <w:t>ToIP</w:t>
      </w:r>
      <w:proofErr w:type="spellEnd"/>
      <w:r w:rsidRPr="0094256B">
        <w:rPr>
          <w:color w:val="0000FF"/>
        </w:rPr>
        <w:t xml:space="preserve"> y comunicaciones unificadas. Convergencia telefonía fija- telefonía móvil.</w:t>
      </w:r>
    </w:p>
    <w:p w14:paraId="7E4CF84A" w14:textId="77777777" w:rsidR="00E80C89" w:rsidRPr="0094256B" w:rsidRDefault="00E80C89" w:rsidP="00E80C89">
      <w:pPr>
        <w:pStyle w:val="Ttulo1"/>
        <w:spacing w:before="120" w:after="120"/>
        <w:ind w:left="1429" w:hanging="709"/>
        <w:jc w:val="both"/>
        <w:rPr>
          <w:color w:val="0000FF"/>
        </w:rPr>
      </w:pPr>
      <w:r w:rsidRPr="0094256B">
        <w:rPr>
          <w:color w:val="0000FF"/>
        </w:rPr>
        <w:t>Bloque IV: TIC en la Universidad</w:t>
      </w:r>
    </w:p>
    <w:p w14:paraId="69DE18D4"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Virtualización de sistemas para la docencia y gestión. Conceptos básicos y tecnologías de virtualización: de servidores, puestos de trabajo y aplicaciones.</w:t>
      </w:r>
    </w:p>
    <w:p w14:paraId="086B773A"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bookmarkStart w:id="24" w:name="_heading=h.gjdgxs" w:colFirst="0" w:colLast="0"/>
      <w:bookmarkEnd w:id="24"/>
      <w:r w:rsidRPr="0094256B">
        <w:rPr>
          <w:color w:val="0000FF"/>
        </w:rPr>
        <w:t xml:space="preserve">Suite de colaboración Zimbra: Apertura de cuentas, filtros, agenda, salvas. Listas de distribución basadas en </w:t>
      </w:r>
      <w:proofErr w:type="spellStart"/>
      <w:r w:rsidRPr="0094256B">
        <w:rPr>
          <w:color w:val="0000FF"/>
        </w:rPr>
        <w:t>Sympa</w:t>
      </w:r>
      <w:proofErr w:type="spellEnd"/>
      <w:r w:rsidRPr="0094256B">
        <w:rPr>
          <w:color w:val="0000FF"/>
        </w:rPr>
        <w:t>.</w:t>
      </w:r>
    </w:p>
    <w:p w14:paraId="1DC9A95D"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 xml:space="preserve">Herramientas de trabajo en equipo Microsoft Office 365 y Google Suite. Sistemas de videoconferencia de sala y web (Adobe </w:t>
      </w:r>
      <w:proofErr w:type="spellStart"/>
      <w:r w:rsidRPr="0094256B">
        <w:rPr>
          <w:color w:val="0000FF"/>
        </w:rPr>
        <w:t>Connect</w:t>
      </w:r>
      <w:proofErr w:type="spellEnd"/>
      <w:r w:rsidRPr="0094256B">
        <w:rPr>
          <w:color w:val="0000FF"/>
        </w:rPr>
        <w:t xml:space="preserve">, Microsoft </w:t>
      </w:r>
      <w:proofErr w:type="spellStart"/>
      <w:r w:rsidRPr="0094256B">
        <w:rPr>
          <w:color w:val="0000FF"/>
        </w:rPr>
        <w:t>Teams</w:t>
      </w:r>
      <w:proofErr w:type="spellEnd"/>
      <w:r w:rsidRPr="0094256B">
        <w:rPr>
          <w:color w:val="0000FF"/>
        </w:rPr>
        <w:t xml:space="preserve">, </w:t>
      </w:r>
      <w:proofErr w:type="spellStart"/>
      <w:r w:rsidRPr="0094256B">
        <w:rPr>
          <w:color w:val="0000FF"/>
        </w:rPr>
        <w:t>Openmeetings</w:t>
      </w:r>
      <w:proofErr w:type="spellEnd"/>
      <w:r w:rsidRPr="0094256B">
        <w:rPr>
          <w:color w:val="0000FF"/>
        </w:rPr>
        <w:t>).</w:t>
      </w:r>
    </w:p>
    <w:p w14:paraId="5C731E97"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Formación online: Modalidades, plataformas, herramientas, actividades y recursos, sistemas de evaluación y seguimiento.</w:t>
      </w:r>
    </w:p>
    <w:p w14:paraId="47695D79"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Entornos para el soporte de la docencia virtual y LMS. Características, integración con los sistemas de las organizaciones, organización de las titulaciones y asignaturas regladas. Virtualización de asignaturas y acciones formativas.</w:t>
      </w:r>
    </w:p>
    <w:p w14:paraId="3033C3E6" w14:textId="77777777" w:rsidR="00E80C89" w:rsidRPr="0094256B" w:rsidRDefault="00E80C89" w:rsidP="00E80C89">
      <w:pPr>
        <w:numPr>
          <w:ilvl w:val="0"/>
          <w:numId w:val="22"/>
        </w:numPr>
        <w:pBdr>
          <w:top w:val="nil"/>
          <w:left w:val="nil"/>
          <w:bottom w:val="nil"/>
          <w:right w:val="nil"/>
          <w:between w:val="nil"/>
        </w:pBdr>
        <w:spacing w:before="120" w:after="120"/>
        <w:ind w:right="121"/>
        <w:jc w:val="both"/>
        <w:rPr>
          <w:color w:val="0000FF"/>
        </w:rPr>
      </w:pPr>
      <w:r w:rsidRPr="0094256B">
        <w:rPr>
          <w:color w:val="0000FF"/>
        </w:rPr>
        <w:t xml:space="preserve">Contenidos digitales en entornos de docencia virtual. Derechos de autor y licencias Creative </w:t>
      </w:r>
      <w:proofErr w:type="spellStart"/>
      <w:r w:rsidRPr="0094256B">
        <w:rPr>
          <w:color w:val="0000FF"/>
        </w:rPr>
        <w:t>Commons</w:t>
      </w:r>
      <w:proofErr w:type="spellEnd"/>
      <w:r w:rsidRPr="0094256B">
        <w:rPr>
          <w:color w:val="0000FF"/>
        </w:rPr>
        <w:t xml:space="preserve">. Uso e integración de repositorios de la organización y públicos. </w:t>
      </w:r>
    </w:p>
    <w:p w14:paraId="4CEF1955" w14:textId="77777777" w:rsidR="00E80C89" w:rsidRPr="0094256B" w:rsidRDefault="00E80C89" w:rsidP="00E80C89">
      <w:pPr>
        <w:numPr>
          <w:ilvl w:val="0"/>
          <w:numId w:val="22"/>
        </w:numPr>
        <w:pBdr>
          <w:top w:val="nil"/>
          <w:left w:val="nil"/>
          <w:bottom w:val="nil"/>
          <w:right w:val="nil"/>
          <w:between w:val="nil"/>
        </w:pBdr>
        <w:spacing w:before="120" w:after="120"/>
        <w:ind w:right="119"/>
        <w:jc w:val="both"/>
        <w:rPr>
          <w:color w:val="0000FF"/>
        </w:rPr>
      </w:pPr>
      <w:r w:rsidRPr="0094256B">
        <w:rPr>
          <w:color w:val="0000FF"/>
        </w:rPr>
        <w:t xml:space="preserve">Las redes de transmisión de datos para la administración pública, investigación y docencia: Servicios de la </w:t>
      </w:r>
      <w:proofErr w:type="spellStart"/>
      <w:r w:rsidRPr="0094256B">
        <w:rPr>
          <w:color w:val="0000FF"/>
        </w:rPr>
        <w:t>RedSARA</w:t>
      </w:r>
      <w:proofErr w:type="spellEnd"/>
      <w:r w:rsidRPr="0094256B">
        <w:rPr>
          <w:color w:val="0000FF"/>
        </w:rPr>
        <w:t xml:space="preserve"> y </w:t>
      </w:r>
      <w:proofErr w:type="spellStart"/>
      <w:r w:rsidRPr="0094256B">
        <w:rPr>
          <w:color w:val="0000FF"/>
        </w:rPr>
        <w:t>RedIRIS</w:t>
      </w:r>
      <w:proofErr w:type="spellEnd"/>
      <w:r w:rsidRPr="0094256B">
        <w:rPr>
          <w:color w:val="0000FF"/>
        </w:rPr>
        <w:t xml:space="preserve">. La iniciativa </w:t>
      </w:r>
      <w:proofErr w:type="spellStart"/>
      <w:r w:rsidRPr="0094256B">
        <w:rPr>
          <w:color w:val="0000FF"/>
        </w:rPr>
        <w:t>eduroam</w:t>
      </w:r>
      <w:proofErr w:type="spellEnd"/>
      <w:r w:rsidRPr="0094256B">
        <w:rPr>
          <w:color w:val="0000FF"/>
        </w:rPr>
        <w:t>.</w:t>
      </w:r>
    </w:p>
    <w:p w14:paraId="72F75296" w14:textId="601E31CE" w:rsidR="00786752" w:rsidRPr="00E80C89" w:rsidRDefault="00786752">
      <w:pPr>
        <w:rPr>
          <w:sz w:val="23"/>
          <w:szCs w:val="20"/>
        </w:rPr>
      </w:pPr>
      <w:r w:rsidRPr="00E80C89">
        <w:rPr>
          <w:sz w:val="23"/>
        </w:rPr>
        <w:br w:type="page"/>
      </w:r>
    </w:p>
    <w:p w14:paraId="01698B13" w14:textId="77777777" w:rsidR="00954E38" w:rsidRPr="00E80C89" w:rsidRDefault="00954E38">
      <w:pPr>
        <w:pStyle w:val="Textoindependiente"/>
        <w:rPr>
          <w:sz w:val="23"/>
        </w:rPr>
      </w:pPr>
    </w:p>
    <w:p w14:paraId="15283ABB" w14:textId="77777777" w:rsidR="00954E38" w:rsidRPr="00E80C89" w:rsidRDefault="00C37853">
      <w:pPr>
        <w:pStyle w:val="Ttulo1"/>
        <w:spacing w:before="100"/>
        <w:ind w:left="3432" w:right="3417" w:firstLine="960"/>
      </w:pPr>
      <w:bookmarkStart w:id="25" w:name="ANEXO_IV"/>
      <w:bookmarkEnd w:id="25"/>
      <w:r w:rsidRPr="00E80C89">
        <w:t xml:space="preserve">ANEXO IV </w:t>
      </w:r>
      <w:bookmarkStart w:id="26" w:name="MODELO_DE_DECLARACIÓN"/>
      <w:bookmarkEnd w:id="26"/>
      <w:r w:rsidRPr="00E80C89">
        <w:t>MODELO DE DECLARACIÓN</w:t>
      </w:r>
    </w:p>
    <w:p w14:paraId="4361E3B0" w14:textId="77777777" w:rsidR="00954E38" w:rsidRPr="00E80C89" w:rsidRDefault="00954E38">
      <w:pPr>
        <w:pStyle w:val="Textoindependiente"/>
        <w:rPr>
          <w:b/>
          <w:sz w:val="24"/>
        </w:rPr>
      </w:pPr>
    </w:p>
    <w:p w14:paraId="1D68A2EB" w14:textId="77777777" w:rsidR="00954E38" w:rsidRPr="00E80C89" w:rsidRDefault="00C37853">
      <w:pPr>
        <w:pStyle w:val="Textoindependiente"/>
        <w:tabs>
          <w:tab w:val="left" w:leader="dot" w:pos="9535"/>
        </w:tabs>
        <w:spacing w:before="194" w:line="243" w:lineRule="exact"/>
        <w:ind w:right="8"/>
        <w:jc w:val="center"/>
      </w:pPr>
      <w:bookmarkStart w:id="27" w:name="D......................................."/>
      <w:bookmarkEnd w:id="27"/>
      <w:r w:rsidRPr="00E80C89">
        <w:t>D</w:t>
      </w:r>
      <w:r w:rsidRPr="00E80C89">
        <w:tab/>
        <w:t>,</w:t>
      </w:r>
    </w:p>
    <w:p w14:paraId="523ECBE4" w14:textId="77777777" w:rsidR="00954E38" w:rsidRPr="00E80C89" w:rsidRDefault="00C37853">
      <w:pPr>
        <w:pStyle w:val="Textoindependiente"/>
        <w:tabs>
          <w:tab w:val="left" w:leader="dot" w:pos="9577"/>
        </w:tabs>
        <w:spacing w:line="242" w:lineRule="exact"/>
        <w:ind w:left="16"/>
        <w:jc w:val="center"/>
      </w:pPr>
      <w:r w:rsidRPr="00E80C89">
        <w:t>con domicilio en</w:t>
      </w:r>
      <w:r w:rsidRPr="00E80C89">
        <w:tab/>
        <w:t>,</w:t>
      </w:r>
    </w:p>
    <w:p w14:paraId="4E20BE59" w14:textId="6224AD48" w:rsidR="00954E38" w:rsidRPr="00E80C89" w:rsidRDefault="00C37853">
      <w:pPr>
        <w:pStyle w:val="Textoindependiente"/>
        <w:ind w:left="132" w:right="112"/>
        <w:jc w:val="both"/>
      </w:pPr>
      <w:r w:rsidRPr="00E80C89">
        <w:t xml:space="preserve">Documento Nacional de Identidad número……………, y nacionalidad………………………..declaro bajo juramento/prometo, a efectos de ser nombrado funcionario de </w:t>
      </w:r>
      <w:r w:rsidRPr="00E80C89">
        <w:rPr>
          <w:color w:val="0000FF"/>
        </w:rPr>
        <w:t xml:space="preserve">la Escala de </w:t>
      </w:r>
      <w:r w:rsidR="00E80C89" w:rsidRPr="00E80C89">
        <w:rPr>
          <w:color w:val="0000FF"/>
        </w:rPr>
        <w:t>Técnicos Auxiliares de Informática</w:t>
      </w:r>
      <w:r w:rsidR="00786752" w:rsidRPr="00E80C89">
        <w:rPr>
          <w:color w:val="0000FF"/>
        </w:rPr>
        <w:t xml:space="preserve"> </w:t>
      </w:r>
      <w:r w:rsidRPr="00E80C89">
        <w:rPr>
          <w:color w:val="0000FF"/>
        </w:rPr>
        <w:t>de la Universidad de Extremadura</w:t>
      </w:r>
      <w:r w:rsidRPr="00E80C89">
        <w:t>:</w:t>
      </w:r>
    </w:p>
    <w:p w14:paraId="593331F9" w14:textId="77777777" w:rsidR="00954E38" w:rsidRPr="00E80C89" w:rsidRDefault="00954E38">
      <w:pPr>
        <w:pStyle w:val="Textoindependiente"/>
        <w:spacing w:before="2"/>
      </w:pPr>
    </w:p>
    <w:p w14:paraId="1C110EE7" w14:textId="77777777" w:rsidR="00954E38" w:rsidRPr="00E80C89" w:rsidRDefault="00C37853">
      <w:pPr>
        <w:pStyle w:val="Prrafodelista"/>
        <w:numPr>
          <w:ilvl w:val="0"/>
          <w:numId w:val="1"/>
        </w:numPr>
        <w:tabs>
          <w:tab w:val="left" w:pos="700"/>
        </w:tabs>
        <w:ind w:right="112" w:hanging="360"/>
        <w:jc w:val="left"/>
        <w:rPr>
          <w:sz w:val="20"/>
        </w:rPr>
      </w:pPr>
      <w:bookmarkStart w:id="28" w:name="-_Que_no_he_sido_separado_del_servicio_d"/>
      <w:bookmarkEnd w:id="28"/>
      <w:r w:rsidRPr="00E80C89">
        <w:rPr>
          <w:sz w:val="20"/>
        </w:rPr>
        <w:t xml:space="preserve">Que no he sido separado del servicio de ninguna de las Administraciones Públicas, y que </w:t>
      </w:r>
      <w:bookmarkStart w:id="29" w:name="-_O,_en_su_caso,_que_no_estoy_sometido_a"/>
      <w:bookmarkEnd w:id="29"/>
      <w:r w:rsidRPr="00E80C89">
        <w:rPr>
          <w:sz w:val="20"/>
        </w:rPr>
        <w:t>no me hallo inhabilitado para el ejercicio de funciones públicas.</w:t>
      </w:r>
    </w:p>
    <w:p w14:paraId="5575678B" w14:textId="77777777" w:rsidR="00954E38" w:rsidRPr="00E80C89" w:rsidRDefault="00C37853">
      <w:pPr>
        <w:pStyle w:val="Prrafodelista"/>
        <w:numPr>
          <w:ilvl w:val="0"/>
          <w:numId w:val="1"/>
        </w:numPr>
        <w:tabs>
          <w:tab w:val="left" w:pos="700"/>
        </w:tabs>
        <w:spacing w:line="237" w:lineRule="auto"/>
        <w:ind w:right="111" w:hanging="360"/>
        <w:jc w:val="left"/>
        <w:rPr>
          <w:sz w:val="20"/>
        </w:rPr>
      </w:pPr>
      <w:r w:rsidRPr="00E80C89">
        <w:rPr>
          <w:sz w:val="20"/>
        </w:rPr>
        <w:t>O, en su caso, que no estoy sometido a sanción disciplinaria o condena penal que impida, en mi Estado, el acceso a la función pública.</w:t>
      </w:r>
    </w:p>
    <w:p w14:paraId="14121F1C" w14:textId="77777777" w:rsidR="00954E38" w:rsidRPr="00E80C89" w:rsidRDefault="00954E38">
      <w:pPr>
        <w:pStyle w:val="Textoindependiente"/>
        <w:spacing w:before="1"/>
      </w:pPr>
    </w:p>
    <w:p w14:paraId="16401FF5" w14:textId="77777777" w:rsidR="00954E38" w:rsidRPr="00E80C89" w:rsidRDefault="00C37853">
      <w:pPr>
        <w:pStyle w:val="Textoindependiente"/>
        <w:spacing w:line="243" w:lineRule="exact"/>
        <w:ind w:left="18" w:right="8"/>
        <w:jc w:val="center"/>
      </w:pPr>
      <w:bookmarkStart w:id="30" w:name="En_………………………,_a……de………………………………………………de_"/>
      <w:bookmarkStart w:id="31" w:name="(firma)"/>
      <w:bookmarkEnd w:id="30"/>
      <w:bookmarkEnd w:id="31"/>
      <w:r w:rsidRPr="00E80C89">
        <w:t>En ………………………, a……de………………………………………………de ……………</w:t>
      </w:r>
    </w:p>
    <w:p w14:paraId="3516C8FB" w14:textId="77777777" w:rsidR="00954E38" w:rsidRPr="00E80C89" w:rsidRDefault="00C37853">
      <w:pPr>
        <w:pStyle w:val="Textoindependiente"/>
        <w:spacing w:line="243" w:lineRule="exact"/>
        <w:ind w:left="24" w:right="8"/>
        <w:jc w:val="center"/>
      </w:pPr>
      <w:r w:rsidRPr="00E80C89">
        <w:t>(firma)</w:t>
      </w:r>
    </w:p>
    <w:sectPr w:rsidR="00954E38" w:rsidRPr="00E80C89" w:rsidSect="00786752">
      <w:pgSz w:w="11910" w:h="16840" w:code="9"/>
      <w:pgMar w:top="2268" w:right="1021" w:bottom="992" w:left="998"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87D5" w14:textId="77777777" w:rsidR="002F4D35" w:rsidRDefault="002F4D35">
      <w:r>
        <w:separator/>
      </w:r>
    </w:p>
  </w:endnote>
  <w:endnote w:type="continuationSeparator" w:id="0">
    <w:p w14:paraId="5D5784AA" w14:textId="77777777" w:rsidR="002F4D35" w:rsidRDefault="002F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Condensed Medium">
    <w:altName w:val="Segoe UI"/>
    <w:charset w:val="B1"/>
    <w:family w:val="swiss"/>
    <w:pitch w:val="variable"/>
    <w:sig w:usb0="00000000"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8B2E" w14:textId="3DE3CF14" w:rsidR="00954E38" w:rsidRPr="00786752" w:rsidRDefault="00786752" w:rsidP="00786752">
    <w:pPr>
      <w:pStyle w:val="Piedepgina"/>
      <w:jc w:val="right"/>
      <w:rPr>
        <w:sz w:val="14"/>
        <w:szCs w:val="14"/>
      </w:rPr>
    </w:pPr>
    <w:r w:rsidRPr="00786752">
      <w:rPr>
        <w:sz w:val="14"/>
        <w:szCs w:val="14"/>
        <w:lang w:val="es-ES"/>
      </w:rPr>
      <w:t xml:space="preserve">Página </w:t>
    </w:r>
    <w:r w:rsidRPr="00786752">
      <w:rPr>
        <w:b/>
        <w:bCs/>
        <w:sz w:val="14"/>
        <w:szCs w:val="14"/>
      </w:rPr>
      <w:fldChar w:fldCharType="begin"/>
    </w:r>
    <w:r w:rsidRPr="00786752">
      <w:rPr>
        <w:b/>
        <w:bCs/>
        <w:sz w:val="14"/>
        <w:szCs w:val="14"/>
      </w:rPr>
      <w:instrText>PAGE  \* Arabic  \* MERGEFORMAT</w:instrText>
    </w:r>
    <w:r w:rsidRPr="00786752">
      <w:rPr>
        <w:b/>
        <w:bCs/>
        <w:sz w:val="14"/>
        <w:szCs w:val="14"/>
      </w:rPr>
      <w:fldChar w:fldCharType="separate"/>
    </w:r>
    <w:r w:rsidRPr="00786752">
      <w:rPr>
        <w:b/>
        <w:bCs/>
        <w:sz w:val="14"/>
        <w:szCs w:val="14"/>
        <w:lang w:val="es-ES"/>
      </w:rPr>
      <w:t>1</w:t>
    </w:r>
    <w:r w:rsidRPr="00786752">
      <w:rPr>
        <w:b/>
        <w:bCs/>
        <w:sz w:val="14"/>
        <w:szCs w:val="14"/>
      </w:rPr>
      <w:fldChar w:fldCharType="end"/>
    </w:r>
    <w:r w:rsidRPr="00786752">
      <w:rPr>
        <w:sz w:val="14"/>
        <w:szCs w:val="14"/>
        <w:lang w:val="es-ES"/>
      </w:rPr>
      <w:t xml:space="preserve"> de </w:t>
    </w:r>
    <w:r w:rsidRPr="00786752">
      <w:rPr>
        <w:b/>
        <w:bCs/>
        <w:sz w:val="14"/>
        <w:szCs w:val="14"/>
      </w:rPr>
      <w:fldChar w:fldCharType="begin"/>
    </w:r>
    <w:r w:rsidRPr="00786752">
      <w:rPr>
        <w:b/>
        <w:bCs/>
        <w:sz w:val="14"/>
        <w:szCs w:val="14"/>
      </w:rPr>
      <w:instrText>NUMPAGES  \* Arabic  \* MERGEFORMAT</w:instrText>
    </w:r>
    <w:r w:rsidRPr="00786752">
      <w:rPr>
        <w:b/>
        <w:bCs/>
        <w:sz w:val="14"/>
        <w:szCs w:val="14"/>
      </w:rPr>
      <w:fldChar w:fldCharType="separate"/>
    </w:r>
    <w:r w:rsidRPr="00786752">
      <w:rPr>
        <w:b/>
        <w:bCs/>
        <w:sz w:val="14"/>
        <w:szCs w:val="14"/>
        <w:lang w:val="es-ES"/>
      </w:rPr>
      <w:t>2</w:t>
    </w:r>
    <w:r w:rsidRPr="00786752">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197E" w14:textId="77777777" w:rsidR="002F4D35" w:rsidRDefault="002F4D35">
      <w:r>
        <w:separator/>
      </w:r>
    </w:p>
  </w:footnote>
  <w:footnote w:type="continuationSeparator" w:id="0">
    <w:p w14:paraId="7C13480F" w14:textId="77777777" w:rsidR="002F4D35" w:rsidRDefault="002F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390B" w14:textId="1796BB0F" w:rsidR="00954E38" w:rsidRDefault="00C37853">
    <w:pPr>
      <w:pStyle w:val="Textoindependiente"/>
      <w:spacing w:line="14" w:lineRule="auto"/>
    </w:pPr>
    <w:r>
      <w:rPr>
        <w:noProof/>
      </w:rPr>
      <w:drawing>
        <wp:anchor distT="0" distB="0" distL="0" distR="0" simplePos="0" relativeHeight="251663360" behindDoc="1" locked="0" layoutInCell="1" allowOverlap="1" wp14:anchorId="6961A80D" wp14:editId="5AA6527F">
          <wp:simplePos x="0" y="0"/>
          <wp:positionH relativeFrom="page">
            <wp:posOffset>495300</wp:posOffset>
          </wp:positionH>
          <wp:positionV relativeFrom="page">
            <wp:posOffset>575945</wp:posOffset>
          </wp:positionV>
          <wp:extent cx="518400" cy="720000"/>
          <wp:effectExtent l="0" t="0" r="0" b="444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18400" cy="720000"/>
                  </a:xfrm>
                  <a:prstGeom prst="rect">
                    <a:avLst/>
                  </a:prstGeom>
                </pic:spPr>
              </pic:pic>
            </a:graphicData>
          </a:graphic>
          <wp14:sizeRelH relativeFrom="margin">
            <wp14:pctWidth>0</wp14:pctWidth>
          </wp14:sizeRelH>
          <wp14:sizeRelV relativeFrom="margin">
            <wp14:pctHeight>0</wp14:pctHeight>
          </wp14:sizeRelV>
        </wp:anchor>
      </w:drawing>
    </w:r>
    <w:r w:rsidR="007D7D6A">
      <w:rPr>
        <w:noProof/>
      </w:rPr>
      <mc:AlternateContent>
        <mc:Choice Requires="wps">
          <w:drawing>
            <wp:anchor distT="0" distB="0" distL="114300" distR="114300" simplePos="0" relativeHeight="487098368" behindDoc="1" locked="0" layoutInCell="1" allowOverlap="1" wp14:anchorId="539E8608" wp14:editId="1537C53F">
              <wp:simplePos x="0" y="0"/>
              <wp:positionH relativeFrom="page">
                <wp:posOffset>5175250</wp:posOffset>
              </wp:positionH>
              <wp:positionV relativeFrom="page">
                <wp:posOffset>438150</wp:posOffset>
              </wp:positionV>
              <wp:extent cx="972185" cy="14986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21D0" w14:textId="77777777" w:rsidR="00954E38" w:rsidRDefault="00C37853">
                          <w:pPr>
                            <w:spacing w:before="21"/>
                            <w:ind w:left="20"/>
                            <w:rPr>
                              <w:b/>
                              <w:sz w:val="16"/>
                            </w:rPr>
                          </w:pPr>
                          <w:r>
                            <w:rPr>
                              <w:b/>
                              <w:sz w:val="16"/>
                            </w:rPr>
                            <w:t>Resolución</w:t>
                          </w:r>
                          <w:r>
                            <w:rPr>
                              <w:b/>
                              <w:spacing w:val="-2"/>
                              <w:sz w:val="16"/>
                            </w:rPr>
                            <w:t xml:space="preserve"> </w:t>
                          </w:r>
                          <w:r>
                            <w:rPr>
                              <w:b/>
                              <w:sz w:val="16"/>
                            </w:rPr>
                            <w:t>núm.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8608" id="_x0000_t202" coordsize="21600,21600" o:spt="202" path="m,l,21600r21600,l21600,xe">
              <v:stroke joinstyle="miter"/>
              <v:path gradientshapeok="t" o:connecttype="rect"/>
            </v:shapetype>
            <v:shape id="docshape4" o:spid="_x0000_s1026" type="#_x0000_t202" style="position:absolute;margin-left:407.5pt;margin-top:34.5pt;width:76.55pt;height:11.8pt;z-index:-162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" filled="f" stroked="f">
              <v:textbox inset="0,0,0,0">
                <w:txbxContent>
                  <w:p w14:paraId="2C8621D0" w14:textId="77777777" w:rsidR="00954E38" w:rsidRDefault="00C37853">
                    <w:pPr>
                      <w:spacing w:before="21"/>
                      <w:ind w:left="20"/>
                      <w:rPr>
                        <w:b/>
                        <w:sz w:val="16"/>
                      </w:rPr>
                    </w:pPr>
                    <w:r>
                      <w:rPr>
                        <w:b/>
                        <w:sz w:val="16"/>
                      </w:rPr>
                      <w:t>Resolución</w:t>
                    </w:r>
                    <w:r>
                      <w:rPr>
                        <w:b/>
                        <w:spacing w:val="-2"/>
                        <w:sz w:val="16"/>
                      </w:rPr>
                      <w:t xml:space="preserve"> </w:t>
                    </w:r>
                    <w:r>
                      <w:rPr>
                        <w:b/>
                        <w:sz w:val="16"/>
                      </w:rPr>
                      <w:t>núm.</w:t>
                    </w:r>
                  </w:p>
                </w:txbxContent>
              </v:textbox>
              <w10:wrap anchorx="page" anchory="page"/>
            </v:shape>
          </w:pict>
        </mc:Fallback>
      </mc:AlternateContent>
    </w:r>
    <w:r w:rsidR="007D7D6A">
      <w:rPr>
        <w:noProof/>
      </w:rPr>
      <mc:AlternateContent>
        <mc:Choice Requires="wps">
          <w:drawing>
            <wp:anchor distT="0" distB="0" distL="114300" distR="114300" simplePos="0" relativeHeight="487098880" behindDoc="1" locked="0" layoutInCell="1" allowOverlap="1" wp14:anchorId="0388BF8B" wp14:editId="262B4989">
              <wp:simplePos x="0" y="0"/>
              <wp:positionH relativeFrom="page">
                <wp:posOffset>6468745</wp:posOffset>
              </wp:positionH>
              <wp:positionV relativeFrom="page">
                <wp:posOffset>438150</wp:posOffset>
              </wp:positionV>
              <wp:extent cx="383540" cy="14986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B37B" w14:textId="6C0A4292" w:rsidR="00954E38" w:rsidRDefault="00C37853">
                          <w:pPr>
                            <w:spacing w:before="21"/>
                            <w:ind w:left="20"/>
                            <w:rPr>
                              <w:b/>
                              <w:sz w:val="16"/>
                            </w:rPr>
                          </w:pPr>
                          <w:r>
                            <w:rPr>
                              <w:b/>
                              <w:sz w:val="16"/>
                            </w:rPr>
                            <w:t>/202</w:t>
                          </w:r>
                          <w:r w:rsidR="00786752">
                            <w:rPr>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BF8B" id="docshape5" o:spid="_x0000_s1027" type="#_x0000_t202" style="position:absolute;margin-left:509.35pt;margin-top:34.5pt;width:30.2pt;height:11.8pt;z-index:-162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" filled="f" stroked="f">
              <v:textbox inset="0,0,0,0">
                <w:txbxContent>
                  <w:p w14:paraId="189FB37B" w14:textId="6C0A4292" w:rsidR="00954E38" w:rsidRDefault="00C37853">
                    <w:pPr>
                      <w:spacing w:before="21"/>
                      <w:ind w:left="20"/>
                      <w:rPr>
                        <w:b/>
                        <w:sz w:val="16"/>
                      </w:rPr>
                    </w:pPr>
                    <w:r>
                      <w:rPr>
                        <w:b/>
                        <w:sz w:val="16"/>
                      </w:rPr>
                      <w:t>/202</w:t>
                    </w:r>
                    <w:r w:rsidR="00786752">
                      <w:rPr>
                        <w:b/>
                        <w:sz w:val="16"/>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5F2A"/>
    <w:multiLevelType w:val="multilevel"/>
    <w:tmpl w:val="4C18BF16"/>
    <w:lvl w:ilvl="0">
      <w:start w:val="1"/>
      <w:numFmt w:val="upperLetter"/>
      <w:lvlText w:val="%1)"/>
      <w:lvlJc w:val="left"/>
      <w:pPr>
        <w:ind w:left="758" w:hanging="332"/>
      </w:pPr>
      <w:rPr>
        <w:rFonts w:ascii="Verdana" w:eastAsia="Verdana" w:hAnsi="Verdana" w:cs="Verdana"/>
        <w:b/>
        <w:sz w:val="20"/>
        <w:szCs w:val="20"/>
      </w:rPr>
    </w:lvl>
    <w:lvl w:ilvl="1">
      <w:start w:val="1"/>
      <w:numFmt w:val="bullet"/>
      <w:lvlText w:val="•"/>
      <w:lvlJc w:val="left"/>
      <w:pPr>
        <w:ind w:left="1458" w:hanging="332"/>
      </w:pPr>
    </w:lvl>
    <w:lvl w:ilvl="2">
      <w:start w:val="1"/>
      <w:numFmt w:val="bullet"/>
      <w:lvlText w:val="•"/>
      <w:lvlJc w:val="left"/>
      <w:pPr>
        <w:ind w:left="2257" w:hanging="332"/>
      </w:pPr>
    </w:lvl>
    <w:lvl w:ilvl="3">
      <w:start w:val="1"/>
      <w:numFmt w:val="bullet"/>
      <w:lvlText w:val="•"/>
      <w:lvlJc w:val="left"/>
      <w:pPr>
        <w:ind w:left="3055" w:hanging="332"/>
      </w:pPr>
    </w:lvl>
    <w:lvl w:ilvl="4">
      <w:start w:val="1"/>
      <w:numFmt w:val="bullet"/>
      <w:lvlText w:val="•"/>
      <w:lvlJc w:val="left"/>
      <w:pPr>
        <w:ind w:left="3854" w:hanging="332"/>
      </w:pPr>
    </w:lvl>
    <w:lvl w:ilvl="5">
      <w:start w:val="1"/>
      <w:numFmt w:val="bullet"/>
      <w:lvlText w:val="•"/>
      <w:lvlJc w:val="left"/>
      <w:pPr>
        <w:ind w:left="4653" w:hanging="332"/>
      </w:pPr>
    </w:lvl>
    <w:lvl w:ilvl="6">
      <w:start w:val="1"/>
      <w:numFmt w:val="bullet"/>
      <w:lvlText w:val="•"/>
      <w:lvlJc w:val="left"/>
      <w:pPr>
        <w:ind w:left="5451" w:hanging="332"/>
      </w:pPr>
    </w:lvl>
    <w:lvl w:ilvl="7">
      <w:start w:val="1"/>
      <w:numFmt w:val="bullet"/>
      <w:lvlText w:val="•"/>
      <w:lvlJc w:val="left"/>
      <w:pPr>
        <w:ind w:left="6250" w:hanging="332"/>
      </w:pPr>
    </w:lvl>
    <w:lvl w:ilvl="8">
      <w:start w:val="1"/>
      <w:numFmt w:val="bullet"/>
      <w:lvlText w:val="•"/>
      <w:lvlJc w:val="left"/>
      <w:pPr>
        <w:ind w:left="7049" w:hanging="332"/>
      </w:pPr>
    </w:lvl>
  </w:abstractNum>
  <w:abstractNum w:abstractNumId="1" w15:restartNumberingAfterBreak="0">
    <w:nsid w:val="0D7D2ACF"/>
    <w:multiLevelType w:val="multilevel"/>
    <w:tmpl w:val="0234BD6A"/>
    <w:lvl w:ilvl="0">
      <w:start w:val="3"/>
      <w:numFmt w:val="decimal"/>
      <w:lvlText w:val="%1"/>
      <w:lvlJc w:val="left"/>
      <w:pPr>
        <w:ind w:left="132" w:hanging="524"/>
        <w:jc w:val="left"/>
      </w:pPr>
      <w:rPr>
        <w:rFonts w:hint="default"/>
      </w:rPr>
    </w:lvl>
    <w:lvl w:ilvl="1">
      <w:start w:val="1"/>
      <w:numFmt w:val="decimal"/>
      <w:lvlText w:val="%1.%2."/>
      <w:lvlJc w:val="left"/>
      <w:pPr>
        <w:ind w:left="132" w:hanging="524"/>
        <w:jc w:val="left"/>
      </w:pPr>
      <w:rPr>
        <w:rFonts w:ascii="Verdana" w:eastAsia="Verdana" w:hAnsi="Verdana" w:cs="Verdana" w:hint="default"/>
        <w:b w:val="0"/>
        <w:bCs w:val="0"/>
        <w:i w:val="0"/>
        <w:iCs w:val="0"/>
        <w:spacing w:val="-1"/>
        <w:w w:val="99"/>
        <w:sz w:val="20"/>
        <w:szCs w:val="20"/>
      </w:rPr>
    </w:lvl>
    <w:lvl w:ilvl="2">
      <w:start w:val="1"/>
      <w:numFmt w:val="lowerLetter"/>
      <w:lvlText w:val="%3)"/>
      <w:lvlJc w:val="left"/>
      <w:pPr>
        <w:ind w:left="840" w:hanging="360"/>
        <w:jc w:val="left"/>
      </w:pPr>
      <w:rPr>
        <w:rFonts w:hint="default"/>
        <w:w w:val="99"/>
      </w:rPr>
    </w:lvl>
    <w:lvl w:ilvl="3">
      <w:numFmt w:val="bullet"/>
      <w:lvlText w:val="•"/>
      <w:lvlJc w:val="left"/>
      <w:pPr>
        <w:ind w:left="1988" w:hanging="360"/>
      </w:pPr>
      <w:rPr>
        <w:rFonts w:hint="default"/>
      </w:rPr>
    </w:lvl>
    <w:lvl w:ilvl="4">
      <w:numFmt w:val="bullet"/>
      <w:lvlText w:val="•"/>
      <w:lvlJc w:val="left"/>
      <w:pPr>
        <w:ind w:left="3116" w:hanging="360"/>
      </w:pPr>
      <w:rPr>
        <w:rFonts w:hint="default"/>
      </w:rPr>
    </w:lvl>
    <w:lvl w:ilvl="5">
      <w:numFmt w:val="bullet"/>
      <w:lvlText w:val="•"/>
      <w:lvlJc w:val="left"/>
      <w:pPr>
        <w:ind w:left="4244" w:hanging="360"/>
      </w:pPr>
      <w:rPr>
        <w:rFonts w:hint="default"/>
      </w:rPr>
    </w:lvl>
    <w:lvl w:ilvl="6">
      <w:numFmt w:val="bullet"/>
      <w:lvlText w:val="•"/>
      <w:lvlJc w:val="left"/>
      <w:pPr>
        <w:ind w:left="5372" w:hanging="360"/>
      </w:pPr>
      <w:rPr>
        <w:rFonts w:hint="default"/>
      </w:rPr>
    </w:lvl>
    <w:lvl w:ilvl="7">
      <w:numFmt w:val="bullet"/>
      <w:lvlText w:val="•"/>
      <w:lvlJc w:val="left"/>
      <w:pPr>
        <w:ind w:left="6500" w:hanging="360"/>
      </w:pPr>
      <w:rPr>
        <w:rFonts w:hint="default"/>
      </w:rPr>
    </w:lvl>
    <w:lvl w:ilvl="8">
      <w:numFmt w:val="bullet"/>
      <w:lvlText w:val="•"/>
      <w:lvlJc w:val="left"/>
      <w:pPr>
        <w:ind w:left="7628" w:hanging="360"/>
      </w:pPr>
      <w:rPr>
        <w:rFonts w:hint="default"/>
      </w:rPr>
    </w:lvl>
  </w:abstractNum>
  <w:abstractNum w:abstractNumId="2" w15:restartNumberingAfterBreak="0">
    <w:nsid w:val="13960B72"/>
    <w:multiLevelType w:val="multilevel"/>
    <w:tmpl w:val="6DD85BFE"/>
    <w:lvl w:ilvl="0">
      <w:start w:val="7"/>
      <w:numFmt w:val="decimal"/>
      <w:lvlText w:val="%1"/>
      <w:lvlJc w:val="left"/>
      <w:pPr>
        <w:ind w:left="133" w:hanging="471"/>
        <w:jc w:val="left"/>
      </w:pPr>
      <w:rPr>
        <w:rFonts w:hint="default"/>
      </w:rPr>
    </w:lvl>
    <w:lvl w:ilvl="1">
      <w:start w:val="3"/>
      <w:numFmt w:val="decimal"/>
      <w:lvlText w:val="%1.%2."/>
      <w:lvlJc w:val="left"/>
      <w:pPr>
        <w:ind w:left="133" w:hanging="47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71"/>
      </w:pPr>
      <w:rPr>
        <w:rFonts w:hint="default"/>
      </w:rPr>
    </w:lvl>
    <w:lvl w:ilvl="3">
      <w:numFmt w:val="bullet"/>
      <w:lvlText w:val="•"/>
      <w:lvlJc w:val="left"/>
      <w:pPr>
        <w:ind w:left="3063" w:hanging="471"/>
      </w:pPr>
      <w:rPr>
        <w:rFonts w:hint="default"/>
      </w:rPr>
    </w:lvl>
    <w:lvl w:ilvl="4">
      <w:numFmt w:val="bullet"/>
      <w:lvlText w:val="•"/>
      <w:lvlJc w:val="left"/>
      <w:pPr>
        <w:ind w:left="4037" w:hanging="471"/>
      </w:pPr>
      <w:rPr>
        <w:rFonts w:hint="default"/>
      </w:rPr>
    </w:lvl>
    <w:lvl w:ilvl="5">
      <w:numFmt w:val="bullet"/>
      <w:lvlText w:val="•"/>
      <w:lvlJc w:val="left"/>
      <w:pPr>
        <w:ind w:left="5012" w:hanging="471"/>
      </w:pPr>
      <w:rPr>
        <w:rFonts w:hint="default"/>
      </w:rPr>
    </w:lvl>
    <w:lvl w:ilvl="6">
      <w:numFmt w:val="bullet"/>
      <w:lvlText w:val="•"/>
      <w:lvlJc w:val="left"/>
      <w:pPr>
        <w:ind w:left="5986" w:hanging="471"/>
      </w:pPr>
      <w:rPr>
        <w:rFonts w:hint="default"/>
      </w:rPr>
    </w:lvl>
    <w:lvl w:ilvl="7">
      <w:numFmt w:val="bullet"/>
      <w:lvlText w:val="•"/>
      <w:lvlJc w:val="left"/>
      <w:pPr>
        <w:ind w:left="6960" w:hanging="471"/>
      </w:pPr>
      <w:rPr>
        <w:rFonts w:hint="default"/>
      </w:rPr>
    </w:lvl>
    <w:lvl w:ilvl="8">
      <w:numFmt w:val="bullet"/>
      <w:lvlText w:val="•"/>
      <w:lvlJc w:val="left"/>
      <w:pPr>
        <w:ind w:left="7935" w:hanging="471"/>
      </w:pPr>
      <w:rPr>
        <w:rFonts w:hint="default"/>
      </w:rPr>
    </w:lvl>
  </w:abstractNum>
  <w:abstractNum w:abstractNumId="3" w15:restartNumberingAfterBreak="0">
    <w:nsid w:val="16502475"/>
    <w:multiLevelType w:val="multilevel"/>
    <w:tmpl w:val="AA24D478"/>
    <w:lvl w:ilvl="0">
      <w:start w:val="1"/>
      <w:numFmt w:val="decimal"/>
      <w:lvlText w:val="%1"/>
      <w:lvlJc w:val="left"/>
      <w:pPr>
        <w:ind w:left="405" w:hanging="405"/>
      </w:pPr>
      <w:rPr>
        <w:rFonts w:hint="default"/>
      </w:rPr>
    </w:lvl>
    <w:lvl w:ilvl="1">
      <w:start w:val="1"/>
      <w:numFmt w:val="decimal"/>
      <w:lvlText w:val="%1.%2"/>
      <w:lvlJc w:val="left"/>
      <w:pPr>
        <w:ind w:left="852" w:hanging="72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476" w:hanging="1080"/>
      </w:pPr>
      <w:rPr>
        <w:rFonts w:hint="default"/>
      </w:rPr>
    </w:lvl>
    <w:lvl w:ilvl="4">
      <w:start w:val="1"/>
      <w:numFmt w:val="decimal"/>
      <w:lvlText w:val="%1.%2.%3.%4.%5"/>
      <w:lvlJc w:val="left"/>
      <w:pPr>
        <w:ind w:left="1968" w:hanging="1440"/>
      </w:pPr>
      <w:rPr>
        <w:rFonts w:hint="default"/>
      </w:rPr>
    </w:lvl>
    <w:lvl w:ilvl="5">
      <w:start w:val="1"/>
      <w:numFmt w:val="decimal"/>
      <w:lvlText w:val="%1.%2.%3.%4.%5.%6"/>
      <w:lvlJc w:val="left"/>
      <w:pPr>
        <w:ind w:left="2100" w:hanging="1440"/>
      </w:pPr>
      <w:rPr>
        <w:rFonts w:hint="default"/>
      </w:rPr>
    </w:lvl>
    <w:lvl w:ilvl="6">
      <w:start w:val="1"/>
      <w:numFmt w:val="decimal"/>
      <w:lvlText w:val="%1.%2.%3.%4.%5.%6.%7"/>
      <w:lvlJc w:val="left"/>
      <w:pPr>
        <w:ind w:left="2592" w:hanging="1800"/>
      </w:pPr>
      <w:rPr>
        <w:rFonts w:hint="default"/>
      </w:rPr>
    </w:lvl>
    <w:lvl w:ilvl="7">
      <w:start w:val="1"/>
      <w:numFmt w:val="decimal"/>
      <w:lvlText w:val="%1.%2.%3.%4.%5.%6.%7.%8"/>
      <w:lvlJc w:val="left"/>
      <w:pPr>
        <w:ind w:left="3084" w:hanging="2160"/>
      </w:pPr>
      <w:rPr>
        <w:rFonts w:hint="default"/>
      </w:rPr>
    </w:lvl>
    <w:lvl w:ilvl="8">
      <w:start w:val="1"/>
      <w:numFmt w:val="decimal"/>
      <w:lvlText w:val="%1.%2.%3.%4.%5.%6.%7.%8.%9"/>
      <w:lvlJc w:val="left"/>
      <w:pPr>
        <w:ind w:left="3216" w:hanging="2160"/>
      </w:pPr>
      <w:rPr>
        <w:rFonts w:hint="default"/>
      </w:rPr>
    </w:lvl>
  </w:abstractNum>
  <w:abstractNum w:abstractNumId="4" w15:restartNumberingAfterBreak="0">
    <w:nsid w:val="197E2626"/>
    <w:multiLevelType w:val="hybridMultilevel"/>
    <w:tmpl w:val="5BD0C90A"/>
    <w:lvl w:ilvl="0" w:tplc="200CBF34">
      <w:numFmt w:val="bullet"/>
      <w:lvlText w:val="-"/>
      <w:lvlJc w:val="left"/>
      <w:pPr>
        <w:ind w:left="838" w:hanging="221"/>
      </w:pPr>
      <w:rPr>
        <w:rFonts w:ascii="Times New Roman" w:eastAsia="Times New Roman" w:hAnsi="Times New Roman" w:cs="Times New Roman" w:hint="default"/>
        <w:b w:val="0"/>
        <w:bCs w:val="0"/>
        <w:i w:val="0"/>
        <w:iCs w:val="0"/>
        <w:w w:val="99"/>
        <w:sz w:val="20"/>
        <w:szCs w:val="20"/>
      </w:rPr>
    </w:lvl>
    <w:lvl w:ilvl="1" w:tplc="CE28809A">
      <w:numFmt w:val="bullet"/>
      <w:lvlText w:val="•"/>
      <w:lvlJc w:val="left"/>
      <w:pPr>
        <w:ind w:left="1744" w:hanging="221"/>
      </w:pPr>
      <w:rPr>
        <w:rFonts w:hint="default"/>
      </w:rPr>
    </w:lvl>
    <w:lvl w:ilvl="2" w:tplc="2C868964">
      <w:numFmt w:val="bullet"/>
      <w:lvlText w:val="•"/>
      <w:lvlJc w:val="left"/>
      <w:pPr>
        <w:ind w:left="2648" w:hanging="221"/>
      </w:pPr>
      <w:rPr>
        <w:rFonts w:hint="default"/>
      </w:rPr>
    </w:lvl>
    <w:lvl w:ilvl="3" w:tplc="230A9698">
      <w:numFmt w:val="bullet"/>
      <w:lvlText w:val="•"/>
      <w:lvlJc w:val="left"/>
      <w:pPr>
        <w:ind w:left="3553" w:hanging="221"/>
      </w:pPr>
      <w:rPr>
        <w:rFonts w:hint="default"/>
      </w:rPr>
    </w:lvl>
    <w:lvl w:ilvl="4" w:tplc="F17A8402">
      <w:numFmt w:val="bullet"/>
      <w:lvlText w:val="•"/>
      <w:lvlJc w:val="left"/>
      <w:pPr>
        <w:ind w:left="4457" w:hanging="221"/>
      </w:pPr>
      <w:rPr>
        <w:rFonts w:hint="default"/>
      </w:rPr>
    </w:lvl>
    <w:lvl w:ilvl="5" w:tplc="C91002C4">
      <w:numFmt w:val="bullet"/>
      <w:lvlText w:val="•"/>
      <w:lvlJc w:val="left"/>
      <w:pPr>
        <w:ind w:left="5362" w:hanging="221"/>
      </w:pPr>
      <w:rPr>
        <w:rFonts w:hint="default"/>
      </w:rPr>
    </w:lvl>
    <w:lvl w:ilvl="6" w:tplc="68FE7388">
      <w:numFmt w:val="bullet"/>
      <w:lvlText w:val="•"/>
      <w:lvlJc w:val="left"/>
      <w:pPr>
        <w:ind w:left="6266" w:hanging="221"/>
      </w:pPr>
      <w:rPr>
        <w:rFonts w:hint="default"/>
      </w:rPr>
    </w:lvl>
    <w:lvl w:ilvl="7" w:tplc="992A783C">
      <w:numFmt w:val="bullet"/>
      <w:lvlText w:val="•"/>
      <w:lvlJc w:val="left"/>
      <w:pPr>
        <w:ind w:left="7170" w:hanging="221"/>
      </w:pPr>
      <w:rPr>
        <w:rFonts w:hint="default"/>
      </w:rPr>
    </w:lvl>
    <w:lvl w:ilvl="8" w:tplc="2806D5D8">
      <w:numFmt w:val="bullet"/>
      <w:lvlText w:val="•"/>
      <w:lvlJc w:val="left"/>
      <w:pPr>
        <w:ind w:left="8075" w:hanging="221"/>
      </w:pPr>
      <w:rPr>
        <w:rFonts w:hint="default"/>
      </w:rPr>
    </w:lvl>
  </w:abstractNum>
  <w:abstractNum w:abstractNumId="5" w15:restartNumberingAfterBreak="0">
    <w:nsid w:val="1E0C6C63"/>
    <w:multiLevelType w:val="multilevel"/>
    <w:tmpl w:val="C5D0560A"/>
    <w:lvl w:ilvl="0">
      <w:start w:val="1"/>
      <w:numFmt w:val="decimal"/>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E11177C"/>
    <w:multiLevelType w:val="multilevel"/>
    <w:tmpl w:val="4E1C02A6"/>
    <w:lvl w:ilvl="0">
      <w:start w:val="9"/>
      <w:numFmt w:val="decimal"/>
      <w:lvlText w:val="%1"/>
      <w:lvlJc w:val="left"/>
      <w:pPr>
        <w:ind w:left="132" w:hanging="476"/>
        <w:jc w:val="left"/>
      </w:pPr>
      <w:rPr>
        <w:rFonts w:hint="default"/>
      </w:rPr>
    </w:lvl>
    <w:lvl w:ilvl="1">
      <w:start w:val="1"/>
      <w:numFmt w:val="decimal"/>
      <w:lvlText w:val="%1.%2."/>
      <w:lvlJc w:val="left"/>
      <w:pPr>
        <w:ind w:left="132" w:hanging="476"/>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76"/>
      </w:pPr>
      <w:rPr>
        <w:rFonts w:hint="default"/>
      </w:rPr>
    </w:lvl>
    <w:lvl w:ilvl="3">
      <w:numFmt w:val="bullet"/>
      <w:lvlText w:val="•"/>
      <w:lvlJc w:val="left"/>
      <w:pPr>
        <w:ind w:left="3063" w:hanging="476"/>
      </w:pPr>
      <w:rPr>
        <w:rFonts w:hint="default"/>
      </w:rPr>
    </w:lvl>
    <w:lvl w:ilvl="4">
      <w:numFmt w:val="bullet"/>
      <w:lvlText w:val="•"/>
      <w:lvlJc w:val="left"/>
      <w:pPr>
        <w:ind w:left="4037" w:hanging="476"/>
      </w:pPr>
      <w:rPr>
        <w:rFonts w:hint="default"/>
      </w:rPr>
    </w:lvl>
    <w:lvl w:ilvl="5">
      <w:numFmt w:val="bullet"/>
      <w:lvlText w:val="•"/>
      <w:lvlJc w:val="left"/>
      <w:pPr>
        <w:ind w:left="5012" w:hanging="476"/>
      </w:pPr>
      <w:rPr>
        <w:rFonts w:hint="default"/>
      </w:rPr>
    </w:lvl>
    <w:lvl w:ilvl="6">
      <w:numFmt w:val="bullet"/>
      <w:lvlText w:val="•"/>
      <w:lvlJc w:val="left"/>
      <w:pPr>
        <w:ind w:left="5986" w:hanging="476"/>
      </w:pPr>
      <w:rPr>
        <w:rFonts w:hint="default"/>
      </w:rPr>
    </w:lvl>
    <w:lvl w:ilvl="7">
      <w:numFmt w:val="bullet"/>
      <w:lvlText w:val="•"/>
      <w:lvlJc w:val="left"/>
      <w:pPr>
        <w:ind w:left="6960" w:hanging="476"/>
      </w:pPr>
      <w:rPr>
        <w:rFonts w:hint="default"/>
      </w:rPr>
    </w:lvl>
    <w:lvl w:ilvl="8">
      <w:numFmt w:val="bullet"/>
      <w:lvlText w:val="•"/>
      <w:lvlJc w:val="left"/>
      <w:pPr>
        <w:ind w:left="7935" w:hanging="476"/>
      </w:pPr>
      <w:rPr>
        <w:rFonts w:hint="default"/>
      </w:rPr>
    </w:lvl>
  </w:abstractNum>
  <w:abstractNum w:abstractNumId="7" w15:restartNumberingAfterBreak="0">
    <w:nsid w:val="237C14D6"/>
    <w:multiLevelType w:val="hybridMultilevel"/>
    <w:tmpl w:val="143A54F0"/>
    <w:lvl w:ilvl="0" w:tplc="09405C3C">
      <w:start w:val="1"/>
      <w:numFmt w:val="decimal"/>
      <w:lvlText w:val="%1."/>
      <w:lvlJc w:val="left"/>
      <w:pPr>
        <w:ind w:left="840" w:hanging="356"/>
        <w:jc w:val="left"/>
      </w:pPr>
      <w:rPr>
        <w:rFonts w:ascii="Verdana" w:eastAsia="Verdana" w:hAnsi="Verdana" w:cs="Verdana" w:hint="default"/>
        <w:b w:val="0"/>
        <w:bCs w:val="0"/>
        <w:i w:val="0"/>
        <w:iCs w:val="0"/>
        <w:color w:val="0000FF"/>
        <w:w w:val="99"/>
        <w:sz w:val="20"/>
        <w:szCs w:val="20"/>
      </w:rPr>
    </w:lvl>
    <w:lvl w:ilvl="1" w:tplc="F3DCD3DE">
      <w:numFmt w:val="bullet"/>
      <w:lvlText w:val="•"/>
      <w:lvlJc w:val="left"/>
      <w:pPr>
        <w:ind w:left="1744" w:hanging="356"/>
      </w:pPr>
      <w:rPr>
        <w:rFonts w:hint="default"/>
      </w:rPr>
    </w:lvl>
    <w:lvl w:ilvl="2" w:tplc="74CC4556">
      <w:numFmt w:val="bullet"/>
      <w:lvlText w:val="•"/>
      <w:lvlJc w:val="left"/>
      <w:pPr>
        <w:ind w:left="2648" w:hanging="356"/>
      </w:pPr>
      <w:rPr>
        <w:rFonts w:hint="default"/>
      </w:rPr>
    </w:lvl>
    <w:lvl w:ilvl="3" w:tplc="6600A352">
      <w:numFmt w:val="bullet"/>
      <w:lvlText w:val="•"/>
      <w:lvlJc w:val="left"/>
      <w:pPr>
        <w:ind w:left="3553" w:hanging="356"/>
      </w:pPr>
      <w:rPr>
        <w:rFonts w:hint="default"/>
      </w:rPr>
    </w:lvl>
    <w:lvl w:ilvl="4" w:tplc="05304F36">
      <w:numFmt w:val="bullet"/>
      <w:lvlText w:val="•"/>
      <w:lvlJc w:val="left"/>
      <w:pPr>
        <w:ind w:left="4457" w:hanging="356"/>
      </w:pPr>
      <w:rPr>
        <w:rFonts w:hint="default"/>
      </w:rPr>
    </w:lvl>
    <w:lvl w:ilvl="5" w:tplc="5B1213CA">
      <w:numFmt w:val="bullet"/>
      <w:lvlText w:val="•"/>
      <w:lvlJc w:val="left"/>
      <w:pPr>
        <w:ind w:left="5362" w:hanging="356"/>
      </w:pPr>
      <w:rPr>
        <w:rFonts w:hint="default"/>
      </w:rPr>
    </w:lvl>
    <w:lvl w:ilvl="6" w:tplc="96EE921A">
      <w:numFmt w:val="bullet"/>
      <w:lvlText w:val="•"/>
      <w:lvlJc w:val="left"/>
      <w:pPr>
        <w:ind w:left="6266" w:hanging="356"/>
      </w:pPr>
      <w:rPr>
        <w:rFonts w:hint="default"/>
      </w:rPr>
    </w:lvl>
    <w:lvl w:ilvl="7" w:tplc="96748414">
      <w:numFmt w:val="bullet"/>
      <w:lvlText w:val="•"/>
      <w:lvlJc w:val="left"/>
      <w:pPr>
        <w:ind w:left="7170" w:hanging="356"/>
      </w:pPr>
      <w:rPr>
        <w:rFonts w:hint="default"/>
      </w:rPr>
    </w:lvl>
    <w:lvl w:ilvl="8" w:tplc="9746D172">
      <w:numFmt w:val="bullet"/>
      <w:lvlText w:val="•"/>
      <w:lvlJc w:val="left"/>
      <w:pPr>
        <w:ind w:left="8075" w:hanging="356"/>
      </w:pPr>
      <w:rPr>
        <w:rFonts w:hint="default"/>
      </w:rPr>
    </w:lvl>
  </w:abstractNum>
  <w:abstractNum w:abstractNumId="8" w15:restartNumberingAfterBreak="0">
    <w:nsid w:val="28AF6DF8"/>
    <w:multiLevelType w:val="hybridMultilevel"/>
    <w:tmpl w:val="2B000174"/>
    <w:lvl w:ilvl="0" w:tplc="1E5882C0">
      <w:start w:val="1"/>
      <w:numFmt w:val="lowerLetter"/>
      <w:lvlText w:val="%1)"/>
      <w:lvlJc w:val="left"/>
      <w:pPr>
        <w:ind w:left="132" w:hanging="317"/>
        <w:jc w:val="left"/>
      </w:pPr>
      <w:rPr>
        <w:rFonts w:ascii="Verdana" w:eastAsia="Verdana" w:hAnsi="Verdana" w:cs="Verdana" w:hint="default"/>
        <w:b w:val="0"/>
        <w:bCs w:val="0"/>
        <w:i w:val="0"/>
        <w:iCs w:val="0"/>
        <w:w w:val="99"/>
        <w:sz w:val="20"/>
        <w:szCs w:val="20"/>
      </w:rPr>
    </w:lvl>
    <w:lvl w:ilvl="1" w:tplc="8620F1C0">
      <w:numFmt w:val="bullet"/>
      <w:lvlText w:val="•"/>
      <w:lvlJc w:val="left"/>
      <w:pPr>
        <w:ind w:left="1114" w:hanging="317"/>
      </w:pPr>
      <w:rPr>
        <w:rFonts w:hint="default"/>
      </w:rPr>
    </w:lvl>
    <w:lvl w:ilvl="2" w:tplc="0C44077A">
      <w:numFmt w:val="bullet"/>
      <w:lvlText w:val="•"/>
      <w:lvlJc w:val="left"/>
      <w:pPr>
        <w:ind w:left="2088" w:hanging="317"/>
      </w:pPr>
      <w:rPr>
        <w:rFonts w:hint="default"/>
      </w:rPr>
    </w:lvl>
    <w:lvl w:ilvl="3" w:tplc="4AB6A2E6">
      <w:numFmt w:val="bullet"/>
      <w:lvlText w:val="•"/>
      <w:lvlJc w:val="left"/>
      <w:pPr>
        <w:ind w:left="3063" w:hanging="317"/>
      </w:pPr>
      <w:rPr>
        <w:rFonts w:hint="default"/>
      </w:rPr>
    </w:lvl>
    <w:lvl w:ilvl="4" w:tplc="C506FA90">
      <w:numFmt w:val="bullet"/>
      <w:lvlText w:val="•"/>
      <w:lvlJc w:val="left"/>
      <w:pPr>
        <w:ind w:left="4037" w:hanging="317"/>
      </w:pPr>
      <w:rPr>
        <w:rFonts w:hint="default"/>
      </w:rPr>
    </w:lvl>
    <w:lvl w:ilvl="5" w:tplc="26F863EA">
      <w:numFmt w:val="bullet"/>
      <w:lvlText w:val="•"/>
      <w:lvlJc w:val="left"/>
      <w:pPr>
        <w:ind w:left="5012" w:hanging="317"/>
      </w:pPr>
      <w:rPr>
        <w:rFonts w:hint="default"/>
      </w:rPr>
    </w:lvl>
    <w:lvl w:ilvl="6" w:tplc="9E301AD8">
      <w:numFmt w:val="bullet"/>
      <w:lvlText w:val="•"/>
      <w:lvlJc w:val="left"/>
      <w:pPr>
        <w:ind w:left="5986" w:hanging="317"/>
      </w:pPr>
      <w:rPr>
        <w:rFonts w:hint="default"/>
      </w:rPr>
    </w:lvl>
    <w:lvl w:ilvl="7" w:tplc="3CEA596E">
      <w:numFmt w:val="bullet"/>
      <w:lvlText w:val="•"/>
      <w:lvlJc w:val="left"/>
      <w:pPr>
        <w:ind w:left="6960" w:hanging="317"/>
      </w:pPr>
      <w:rPr>
        <w:rFonts w:hint="default"/>
      </w:rPr>
    </w:lvl>
    <w:lvl w:ilvl="8" w:tplc="4AC49672">
      <w:numFmt w:val="bullet"/>
      <w:lvlText w:val="•"/>
      <w:lvlJc w:val="left"/>
      <w:pPr>
        <w:ind w:left="7935" w:hanging="317"/>
      </w:pPr>
      <w:rPr>
        <w:rFonts w:hint="default"/>
      </w:rPr>
    </w:lvl>
  </w:abstractNum>
  <w:abstractNum w:abstractNumId="9" w15:restartNumberingAfterBreak="0">
    <w:nsid w:val="29531DCB"/>
    <w:multiLevelType w:val="multilevel"/>
    <w:tmpl w:val="6BA63D2E"/>
    <w:lvl w:ilvl="0">
      <w:start w:val="2"/>
      <w:numFmt w:val="decimal"/>
      <w:lvlText w:val="%1"/>
      <w:lvlJc w:val="left"/>
      <w:pPr>
        <w:ind w:left="131" w:hanging="461"/>
        <w:jc w:val="left"/>
      </w:pPr>
      <w:rPr>
        <w:rFonts w:hint="default"/>
      </w:rPr>
    </w:lvl>
    <w:lvl w:ilvl="1">
      <w:start w:val="1"/>
      <w:numFmt w:val="decimal"/>
      <w:lvlText w:val="%1.%2."/>
      <w:lvlJc w:val="left"/>
      <w:pPr>
        <w:ind w:left="131" w:hanging="46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61"/>
      </w:pPr>
      <w:rPr>
        <w:rFonts w:hint="default"/>
      </w:rPr>
    </w:lvl>
    <w:lvl w:ilvl="3">
      <w:numFmt w:val="bullet"/>
      <w:lvlText w:val="•"/>
      <w:lvlJc w:val="left"/>
      <w:pPr>
        <w:ind w:left="3063" w:hanging="461"/>
      </w:pPr>
      <w:rPr>
        <w:rFonts w:hint="default"/>
      </w:rPr>
    </w:lvl>
    <w:lvl w:ilvl="4">
      <w:numFmt w:val="bullet"/>
      <w:lvlText w:val="•"/>
      <w:lvlJc w:val="left"/>
      <w:pPr>
        <w:ind w:left="4037" w:hanging="461"/>
      </w:pPr>
      <w:rPr>
        <w:rFonts w:hint="default"/>
      </w:rPr>
    </w:lvl>
    <w:lvl w:ilvl="5">
      <w:numFmt w:val="bullet"/>
      <w:lvlText w:val="•"/>
      <w:lvlJc w:val="left"/>
      <w:pPr>
        <w:ind w:left="5012" w:hanging="461"/>
      </w:pPr>
      <w:rPr>
        <w:rFonts w:hint="default"/>
      </w:rPr>
    </w:lvl>
    <w:lvl w:ilvl="6">
      <w:numFmt w:val="bullet"/>
      <w:lvlText w:val="•"/>
      <w:lvlJc w:val="left"/>
      <w:pPr>
        <w:ind w:left="5986" w:hanging="461"/>
      </w:pPr>
      <w:rPr>
        <w:rFonts w:hint="default"/>
      </w:rPr>
    </w:lvl>
    <w:lvl w:ilvl="7">
      <w:numFmt w:val="bullet"/>
      <w:lvlText w:val="•"/>
      <w:lvlJc w:val="left"/>
      <w:pPr>
        <w:ind w:left="6960" w:hanging="461"/>
      </w:pPr>
      <w:rPr>
        <w:rFonts w:hint="default"/>
      </w:rPr>
    </w:lvl>
    <w:lvl w:ilvl="8">
      <w:numFmt w:val="bullet"/>
      <w:lvlText w:val="•"/>
      <w:lvlJc w:val="left"/>
      <w:pPr>
        <w:ind w:left="7935" w:hanging="461"/>
      </w:pPr>
      <w:rPr>
        <w:rFonts w:hint="default"/>
      </w:rPr>
    </w:lvl>
  </w:abstractNum>
  <w:abstractNum w:abstractNumId="10" w15:restartNumberingAfterBreak="0">
    <w:nsid w:val="363E26A7"/>
    <w:multiLevelType w:val="multilevel"/>
    <w:tmpl w:val="320A27FA"/>
    <w:lvl w:ilvl="0">
      <w:start w:val="1"/>
      <w:numFmt w:val="decimal"/>
      <w:lvlText w:val="%1."/>
      <w:lvlJc w:val="left"/>
      <w:pPr>
        <w:ind w:left="4032" w:hanging="281"/>
        <w:jc w:val="right"/>
      </w:pPr>
      <w:rPr>
        <w:rFonts w:ascii="Verdana" w:eastAsia="Verdana" w:hAnsi="Verdana" w:cs="Verdana" w:hint="default"/>
        <w:b/>
        <w:bCs/>
        <w:i w:val="0"/>
        <w:iCs w:val="0"/>
        <w:w w:val="99"/>
        <w:sz w:val="20"/>
        <w:szCs w:val="20"/>
      </w:rPr>
    </w:lvl>
    <w:lvl w:ilvl="1">
      <w:start w:val="1"/>
      <w:numFmt w:val="decimal"/>
      <w:lvlText w:val="%1.%2."/>
      <w:lvlJc w:val="left"/>
      <w:pPr>
        <w:ind w:left="133" w:hanging="533"/>
        <w:jc w:val="left"/>
      </w:pPr>
      <w:rPr>
        <w:rFonts w:ascii="Verdana" w:eastAsia="Verdana" w:hAnsi="Verdana" w:cs="Verdana" w:hint="default"/>
        <w:b w:val="0"/>
        <w:bCs w:val="0"/>
        <w:i w:val="0"/>
        <w:iCs w:val="0"/>
        <w:spacing w:val="-1"/>
        <w:w w:val="99"/>
        <w:sz w:val="20"/>
        <w:szCs w:val="20"/>
      </w:rPr>
    </w:lvl>
    <w:lvl w:ilvl="2">
      <w:numFmt w:val="bullet"/>
      <w:lvlText w:val="•"/>
      <w:lvlJc w:val="left"/>
      <w:pPr>
        <w:ind w:left="4689" w:hanging="533"/>
      </w:pPr>
      <w:rPr>
        <w:rFonts w:hint="default"/>
      </w:rPr>
    </w:lvl>
    <w:lvl w:ilvl="3">
      <w:numFmt w:val="bullet"/>
      <w:lvlText w:val="•"/>
      <w:lvlJc w:val="left"/>
      <w:pPr>
        <w:ind w:left="5338" w:hanging="533"/>
      </w:pPr>
      <w:rPr>
        <w:rFonts w:hint="default"/>
      </w:rPr>
    </w:lvl>
    <w:lvl w:ilvl="4">
      <w:numFmt w:val="bullet"/>
      <w:lvlText w:val="•"/>
      <w:lvlJc w:val="left"/>
      <w:pPr>
        <w:ind w:left="5988" w:hanging="533"/>
      </w:pPr>
      <w:rPr>
        <w:rFonts w:hint="default"/>
      </w:rPr>
    </w:lvl>
    <w:lvl w:ilvl="5">
      <w:numFmt w:val="bullet"/>
      <w:lvlText w:val="•"/>
      <w:lvlJc w:val="left"/>
      <w:pPr>
        <w:ind w:left="6637" w:hanging="533"/>
      </w:pPr>
      <w:rPr>
        <w:rFonts w:hint="default"/>
      </w:rPr>
    </w:lvl>
    <w:lvl w:ilvl="6">
      <w:numFmt w:val="bullet"/>
      <w:lvlText w:val="•"/>
      <w:lvlJc w:val="left"/>
      <w:pPr>
        <w:ind w:left="7286" w:hanging="533"/>
      </w:pPr>
      <w:rPr>
        <w:rFonts w:hint="default"/>
      </w:rPr>
    </w:lvl>
    <w:lvl w:ilvl="7">
      <w:numFmt w:val="bullet"/>
      <w:lvlText w:val="•"/>
      <w:lvlJc w:val="left"/>
      <w:pPr>
        <w:ind w:left="7936" w:hanging="533"/>
      </w:pPr>
      <w:rPr>
        <w:rFonts w:hint="default"/>
      </w:rPr>
    </w:lvl>
    <w:lvl w:ilvl="8">
      <w:numFmt w:val="bullet"/>
      <w:lvlText w:val="•"/>
      <w:lvlJc w:val="left"/>
      <w:pPr>
        <w:ind w:left="8585" w:hanging="533"/>
      </w:pPr>
      <w:rPr>
        <w:rFonts w:hint="default"/>
      </w:rPr>
    </w:lvl>
  </w:abstractNum>
  <w:abstractNum w:abstractNumId="11" w15:restartNumberingAfterBreak="0">
    <w:nsid w:val="3AA86DE9"/>
    <w:multiLevelType w:val="multilevel"/>
    <w:tmpl w:val="B128C354"/>
    <w:lvl w:ilvl="0">
      <w:start w:val="6"/>
      <w:numFmt w:val="decimal"/>
      <w:lvlText w:val="%1"/>
      <w:lvlJc w:val="left"/>
      <w:pPr>
        <w:ind w:left="133" w:hanging="485"/>
        <w:jc w:val="left"/>
      </w:pPr>
      <w:rPr>
        <w:rFonts w:hint="default"/>
      </w:rPr>
    </w:lvl>
    <w:lvl w:ilvl="1">
      <w:start w:val="1"/>
      <w:numFmt w:val="decimal"/>
      <w:lvlText w:val="%1.%2."/>
      <w:lvlJc w:val="left"/>
      <w:pPr>
        <w:ind w:left="133" w:hanging="485"/>
        <w:jc w:val="left"/>
      </w:pPr>
      <w:rPr>
        <w:rFonts w:ascii="Verdana" w:eastAsia="Verdana" w:hAnsi="Verdana" w:cs="Verdana" w:hint="default"/>
        <w:b w:val="0"/>
        <w:bCs w:val="0"/>
        <w:i w:val="0"/>
        <w:iCs w:val="0"/>
        <w:spacing w:val="-1"/>
        <w:w w:val="99"/>
        <w:sz w:val="20"/>
        <w:szCs w:val="20"/>
      </w:rPr>
    </w:lvl>
    <w:lvl w:ilvl="2">
      <w:start w:val="1"/>
      <w:numFmt w:val="decimal"/>
      <w:lvlText w:val="%1.%2.%3."/>
      <w:lvlJc w:val="left"/>
      <w:pPr>
        <w:ind w:left="800" w:hanging="668"/>
        <w:jc w:val="left"/>
      </w:pPr>
      <w:rPr>
        <w:rFonts w:ascii="Verdana" w:eastAsia="Verdana" w:hAnsi="Verdana" w:cs="Verdana" w:hint="default"/>
        <w:b w:val="0"/>
        <w:bCs w:val="0"/>
        <w:i w:val="0"/>
        <w:iCs w:val="0"/>
        <w:spacing w:val="-1"/>
        <w:w w:val="99"/>
        <w:sz w:val="20"/>
        <w:szCs w:val="20"/>
      </w:rPr>
    </w:lvl>
    <w:lvl w:ilvl="3">
      <w:start w:val="1"/>
      <w:numFmt w:val="decimal"/>
      <w:lvlText w:val="%1.%2.%3.%4."/>
      <w:lvlJc w:val="left"/>
      <w:pPr>
        <w:ind w:left="1001" w:hanging="869"/>
        <w:jc w:val="left"/>
      </w:pPr>
      <w:rPr>
        <w:rFonts w:hint="default"/>
        <w:spacing w:val="-1"/>
        <w:w w:val="99"/>
      </w:rPr>
    </w:lvl>
    <w:lvl w:ilvl="4">
      <w:numFmt w:val="bullet"/>
      <w:lvlText w:val="–"/>
      <w:lvlJc w:val="left"/>
      <w:pPr>
        <w:ind w:left="852" w:hanging="360"/>
      </w:pPr>
      <w:rPr>
        <w:rFonts w:ascii="Trebuchet MS" w:eastAsia="Trebuchet MS" w:hAnsi="Trebuchet MS" w:cs="Trebuchet MS" w:hint="default"/>
        <w:b w:val="0"/>
        <w:bCs w:val="0"/>
        <w:i w:val="0"/>
        <w:iCs w:val="0"/>
        <w:color w:val="212126"/>
        <w:w w:val="136"/>
        <w:sz w:val="24"/>
        <w:szCs w:val="24"/>
      </w:rPr>
    </w:lvl>
    <w:lvl w:ilvl="5">
      <w:numFmt w:val="bullet"/>
      <w:lvlText w:val="•"/>
      <w:lvlJc w:val="left"/>
      <w:pPr>
        <w:ind w:left="3538" w:hanging="360"/>
      </w:pPr>
      <w:rPr>
        <w:rFonts w:hint="default"/>
      </w:rPr>
    </w:lvl>
    <w:lvl w:ilvl="6">
      <w:numFmt w:val="bullet"/>
      <w:lvlText w:val="•"/>
      <w:lvlJc w:val="left"/>
      <w:pPr>
        <w:ind w:left="4807" w:hanging="360"/>
      </w:pPr>
      <w:rPr>
        <w:rFonts w:hint="default"/>
      </w:rPr>
    </w:lvl>
    <w:lvl w:ilvl="7">
      <w:numFmt w:val="bullet"/>
      <w:lvlText w:val="•"/>
      <w:lvlJc w:val="left"/>
      <w:pPr>
        <w:ind w:left="6076" w:hanging="360"/>
      </w:pPr>
      <w:rPr>
        <w:rFonts w:hint="default"/>
      </w:rPr>
    </w:lvl>
    <w:lvl w:ilvl="8">
      <w:numFmt w:val="bullet"/>
      <w:lvlText w:val="•"/>
      <w:lvlJc w:val="left"/>
      <w:pPr>
        <w:ind w:left="7345" w:hanging="360"/>
      </w:pPr>
      <w:rPr>
        <w:rFonts w:hint="default"/>
      </w:rPr>
    </w:lvl>
  </w:abstractNum>
  <w:abstractNum w:abstractNumId="12" w15:restartNumberingAfterBreak="0">
    <w:nsid w:val="3FAC699D"/>
    <w:multiLevelType w:val="multilevel"/>
    <w:tmpl w:val="11924E74"/>
    <w:lvl w:ilvl="0">
      <w:start w:val="11"/>
      <w:numFmt w:val="decimal"/>
      <w:lvlText w:val="%1"/>
      <w:lvlJc w:val="left"/>
      <w:pPr>
        <w:ind w:left="133" w:hanging="584"/>
        <w:jc w:val="left"/>
      </w:pPr>
      <w:rPr>
        <w:rFonts w:hint="default"/>
      </w:rPr>
    </w:lvl>
    <w:lvl w:ilvl="1">
      <w:start w:val="1"/>
      <w:numFmt w:val="decimal"/>
      <w:lvlText w:val="%1.%2."/>
      <w:lvlJc w:val="left"/>
      <w:pPr>
        <w:ind w:left="133" w:hanging="584"/>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584"/>
      </w:pPr>
      <w:rPr>
        <w:rFonts w:hint="default"/>
      </w:rPr>
    </w:lvl>
    <w:lvl w:ilvl="3">
      <w:numFmt w:val="bullet"/>
      <w:lvlText w:val="•"/>
      <w:lvlJc w:val="left"/>
      <w:pPr>
        <w:ind w:left="3063" w:hanging="584"/>
      </w:pPr>
      <w:rPr>
        <w:rFonts w:hint="default"/>
      </w:rPr>
    </w:lvl>
    <w:lvl w:ilvl="4">
      <w:numFmt w:val="bullet"/>
      <w:lvlText w:val="•"/>
      <w:lvlJc w:val="left"/>
      <w:pPr>
        <w:ind w:left="4037" w:hanging="584"/>
      </w:pPr>
      <w:rPr>
        <w:rFonts w:hint="default"/>
      </w:rPr>
    </w:lvl>
    <w:lvl w:ilvl="5">
      <w:numFmt w:val="bullet"/>
      <w:lvlText w:val="•"/>
      <w:lvlJc w:val="left"/>
      <w:pPr>
        <w:ind w:left="5012" w:hanging="584"/>
      </w:pPr>
      <w:rPr>
        <w:rFonts w:hint="default"/>
      </w:rPr>
    </w:lvl>
    <w:lvl w:ilvl="6">
      <w:numFmt w:val="bullet"/>
      <w:lvlText w:val="•"/>
      <w:lvlJc w:val="left"/>
      <w:pPr>
        <w:ind w:left="5986" w:hanging="584"/>
      </w:pPr>
      <w:rPr>
        <w:rFonts w:hint="default"/>
      </w:rPr>
    </w:lvl>
    <w:lvl w:ilvl="7">
      <w:numFmt w:val="bullet"/>
      <w:lvlText w:val="•"/>
      <w:lvlJc w:val="left"/>
      <w:pPr>
        <w:ind w:left="6960" w:hanging="584"/>
      </w:pPr>
      <w:rPr>
        <w:rFonts w:hint="default"/>
      </w:rPr>
    </w:lvl>
    <w:lvl w:ilvl="8">
      <w:numFmt w:val="bullet"/>
      <w:lvlText w:val="•"/>
      <w:lvlJc w:val="left"/>
      <w:pPr>
        <w:ind w:left="7935" w:hanging="584"/>
      </w:pPr>
      <w:rPr>
        <w:rFonts w:hint="default"/>
      </w:rPr>
    </w:lvl>
  </w:abstractNum>
  <w:abstractNum w:abstractNumId="13" w15:restartNumberingAfterBreak="0">
    <w:nsid w:val="3FF26C70"/>
    <w:multiLevelType w:val="hybridMultilevel"/>
    <w:tmpl w:val="834464AA"/>
    <w:lvl w:ilvl="0" w:tplc="27649F56">
      <w:numFmt w:val="bullet"/>
      <w:lvlText w:val=""/>
      <w:lvlJc w:val="left"/>
      <w:pPr>
        <w:ind w:left="852" w:hanging="207"/>
      </w:pPr>
      <w:rPr>
        <w:rFonts w:ascii="Symbol" w:eastAsia="Symbol" w:hAnsi="Symbol" w:cs="Symbol" w:hint="default"/>
        <w:b w:val="0"/>
        <w:bCs w:val="0"/>
        <w:i w:val="0"/>
        <w:iCs w:val="0"/>
        <w:color w:val="0000FF"/>
        <w:w w:val="99"/>
        <w:sz w:val="20"/>
        <w:szCs w:val="20"/>
      </w:rPr>
    </w:lvl>
    <w:lvl w:ilvl="1" w:tplc="49EEAAB0">
      <w:numFmt w:val="bullet"/>
      <w:lvlText w:val="•"/>
      <w:lvlJc w:val="left"/>
      <w:pPr>
        <w:ind w:left="1762" w:hanging="207"/>
      </w:pPr>
      <w:rPr>
        <w:rFonts w:hint="default"/>
      </w:rPr>
    </w:lvl>
    <w:lvl w:ilvl="2" w:tplc="C32AD2D2">
      <w:numFmt w:val="bullet"/>
      <w:lvlText w:val="•"/>
      <w:lvlJc w:val="left"/>
      <w:pPr>
        <w:ind w:left="2664" w:hanging="207"/>
      </w:pPr>
      <w:rPr>
        <w:rFonts w:hint="default"/>
      </w:rPr>
    </w:lvl>
    <w:lvl w:ilvl="3" w:tplc="75D6F420">
      <w:numFmt w:val="bullet"/>
      <w:lvlText w:val="•"/>
      <w:lvlJc w:val="left"/>
      <w:pPr>
        <w:ind w:left="3567" w:hanging="207"/>
      </w:pPr>
      <w:rPr>
        <w:rFonts w:hint="default"/>
      </w:rPr>
    </w:lvl>
    <w:lvl w:ilvl="4" w:tplc="28B40FE6">
      <w:numFmt w:val="bullet"/>
      <w:lvlText w:val="•"/>
      <w:lvlJc w:val="left"/>
      <w:pPr>
        <w:ind w:left="4469" w:hanging="207"/>
      </w:pPr>
      <w:rPr>
        <w:rFonts w:hint="default"/>
      </w:rPr>
    </w:lvl>
    <w:lvl w:ilvl="5" w:tplc="4246D364">
      <w:numFmt w:val="bullet"/>
      <w:lvlText w:val="•"/>
      <w:lvlJc w:val="left"/>
      <w:pPr>
        <w:ind w:left="5372" w:hanging="207"/>
      </w:pPr>
      <w:rPr>
        <w:rFonts w:hint="default"/>
      </w:rPr>
    </w:lvl>
    <w:lvl w:ilvl="6" w:tplc="470038B2">
      <w:numFmt w:val="bullet"/>
      <w:lvlText w:val="•"/>
      <w:lvlJc w:val="left"/>
      <w:pPr>
        <w:ind w:left="6274" w:hanging="207"/>
      </w:pPr>
      <w:rPr>
        <w:rFonts w:hint="default"/>
      </w:rPr>
    </w:lvl>
    <w:lvl w:ilvl="7" w:tplc="6CDA5AEE">
      <w:numFmt w:val="bullet"/>
      <w:lvlText w:val="•"/>
      <w:lvlJc w:val="left"/>
      <w:pPr>
        <w:ind w:left="7176" w:hanging="207"/>
      </w:pPr>
      <w:rPr>
        <w:rFonts w:hint="default"/>
      </w:rPr>
    </w:lvl>
    <w:lvl w:ilvl="8" w:tplc="DEEA74C0">
      <w:numFmt w:val="bullet"/>
      <w:lvlText w:val="•"/>
      <w:lvlJc w:val="left"/>
      <w:pPr>
        <w:ind w:left="8079" w:hanging="207"/>
      </w:pPr>
      <w:rPr>
        <w:rFonts w:hint="default"/>
      </w:rPr>
    </w:lvl>
  </w:abstractNum>
  <w:abstractNum w:abstractNumId="14" w15:restartNumberingAfterBreak="0">
    <w:nsid w:val="4130030A"/>
    <w:multiLevelType w:val="hybridMultilevel"/>
    <w:tmpl w:val="84D69BB2"/>
    <w:lvl w:ilvl="0" w:tplc="A81CA45C">
      <w:start w:val="24"/>
      <w:numFmt w:val="decimal"/>
      <w:lvlText w:val="%1."/>
      <w:lvlJc w:val="left"/>
      <w:pPr>
        <w:ind w:left="439" w:hanging="332"/>
        <w:jc w:val="left"/>
      </w:pPr>
      <w:rPr>
        <w:rFonts w:ascii="Arial" w:eastAsia="Arial" w:hAnsi="Arial" w:cs="Arial" w:hint="default"/>
        <w:b/>
        <w:bCs/>
        <w:i/>
        <w:iCs/>
        <w:spacing w:val="-1"/>
        <w:w w:val="99"/>
        <w:sz w:val="20"/>
        <w:szCs w:val="20"/>
      </w:rPr>
    </w:lvl>
    <w:lvl w:ilvl="1" w:tplc="C862D792">
      <w:start w:val="1"/>
      <w:numFmt w:val="upperLetter"/>
      <w:lvlText w:val="%2)"/>
      <w:lvlJc w:val="left"/>
      <w:pPr>
        <w:ind w:left="802" w:hanging="332"/>
        <w:jc w:val="left"/>
      </w:pPr>
      <w:rPr>
        <w:rFonts w:ascii="Verdana" w:eastAsia="Verdana" w:hAnsi="Verdana" w:cs="Verdana" w:hint="default"/>
        <w:b/>
        <w:bCs/>
        <w:i w:val="0"/>
        <w:iCs w:val="0"/>
        <w:color w:val="0000FF"/>
        <w:spacing w:val="-1"/>
        <w:w w:val="99"/>
        <w:sz w:val="20"/>
        <w:szCs w:val="20"/>
      </w:rPr>
    </w:lvl>
    <w:lvl w:ilvl="2" w:tplc="9168AD5C">
      <w:numFmt w:val="bullet"/>
      <w:lvlText w:val="•"/>
      <w:lvlJc w:val="left"/>
      <w:pPr>
        <w:ind w:left="1809" w:hanging="332"/>
      </w:pPr>
      <w:rPr>
        <w:rFonts w:hint="default"/>
      </w:rPr>
    </w:lvl>
    <w:lvl w:ilvl="3" w:tplc="13AC1ECA">
      <w:numFmt w:val="bullet"/>
      <w:lvlText w:val="•"/>
      <w:lvlJc w:val="left"/>
      <w:pPr>
        <w:ind w:left="2818" w:hanging="332"/>
      </w:pPr>
      <w:rPr>
        <w:rFonts w:hint="default"/>
      </w:rPr>
    </w:lvl>
    <w:lvl w:ilvl="4" w:tplc="7FD224D8">
      <w:numFmt w:val="bullet"/>
      <w:lvlText w:val="•"/>
      <w:lvlJc w:val="left"/>
      <w:pPr>
        <w:ind w:left="3828" w:hanging="332"/>
      </w:pPr>
      <w:rPr>
        <w:rFonts w:hint="default"/>
      </w:rPr>
    </w:lvl>
    <w:lvl w:ilvl="5" w:tplc="FAB45C42">
      <w:numFmt w:val="bullet"/>
      <w:lvlText w:val="•"/>
      <w:lvlJc w:val="left"/>
      <w:pPr>
        <w:ind w:left="4837" w:hanging="332"/>
      </w:pPr>
      <w:rPr>
        <w:rFonts w:hint="default"/>
      </w:rPr>
    </w:lvl>
    <w:lvl w:ilvl="6" w:tplc="EA5C4DC0">
      <w:numFmt w:val="bullet"/>
      <w:lvlText w:val="•"/>
      <w:lvlJc w:val="left"/>
      <w:pPr>
        <w:ind w:left="5846" w:hanging="332"/>
      </w:pPr>
      <w:rPr>
        <w:rFonts w:hint="default"/>
      </w:rPr>
    </w:lvl>
    <w:lvl w:ilvl="7" w:tplc="301647F0">
      <w:numFmt w:val="bullet"/>
      <w:lvlText w:val="•"/>
      <w:lvlJc w:val="left"/>
      <w:pPr>
        <w:ind w:left="6856" w:hanging="332"/>
      </w:pPr>
      <w:rPr>
        <w:rFonts w:hint="default"/>
      </w:rPr>
    </w:lvl>
    <w:lvl w:ilvl="8" w:tplc="2CDC4278">
      <w:numFmt w:val="bullet"/>
      <w:lvlText w:val="•"/>
      <w:lvlJc w:val="left"/>
      <w:pPr>
        <w:ind w:left="7865" w:hanging="332"/>
      </w:pPr>
      <w:rPr>
        <w:rFonts w:hint="default"/>
      </w:rPr>
    </w:lvl>
  </w:abstractNum>
  <w:abstractNum w:abstractNumId="15" w15:restartNumberingAfterBreak="0">
    <w:nsid w:val="43404028"/>
    <w:multiLevelType w:val="hybridMultilevel"/>
    <w:tmpl w:val="11A8D02E"/>
    <w:lvl w:ilvl="0" w:tplc="14F6922E">
      <w:start w:val="1"/>
      <w:numFmt w:val="lowerLetter"/>
      <w:lvlText w:val="%1)"/>
      <w:lvlJc w:val="left"/>
      <w:pPr>
        <w:ind w:left="132" w:hanging="274"/>
        <w:jc w:val="left"/>
      </w:pPr>
      <w:rPr>
        <w:rFonts w:hint="default"/>
        <w:w w:val="99"/>
      </w:rPr>
    </w:lvl>
    <w:lvl w:ilvl="1" w:tplc="76CCEC4E">
      <w:numFmt w:val="bullet"/>
      <w:lvlText w:val="•"/>
      <w:lvlJc w:val="left"/>
      <w:pPr>
        <w:ind w:left="1114" w:hanging="274"/>
      </w:pPr>
      <w:rPr>
        <w:rFonts w:hint="default"/>
      </w:rPr>
    </w:lvl>
    <w:lvl w:ilvl="2" w:tplc="F438CFAC">
      <w:numFmt w:val="bullet"/>
      <w:lvlText w:val="•"/>
      <w:lvlJc w:val="left"/>
      <w:pPr>
        <w:ind w:left="2088" w:hanging="274"/>
      </w:pPr>
      <w:rPr>
        <w:rFonts w:hint="default"/>
      </w:rPr>
    </w:lvl>
    <w:lvl w:ilvl="3" w:tplc="7C729946">
      <w:numFmt w:val="bullet"/>
      <w:lvlText w:val="•"/>
      <w:lvlJc w:val="left"/>
      <w:pPr>
        <w:ind w:left="3063" w:hanging="274"/>
      </w:pPr>
      <w:rPr>
        <w:rFonts w:hint="default"/>
      </w:rPr>
    </w:lvl>
    <w:lvl w:ilvl="4" w:tplc="8542C4C4">
      <w:numFmt w:val="bullet"/>
      <w:lvlText w:val="•"/>
      <w:lvlJc w:val="left"/>
      <w:pPr>
        <w:ind w:left="4037" w:hanging="274"/>
      </w:pPr>
      <w:rPr>
        <w:rFonts w:hint="default"/>
      </w:rPr>
    </w:lvl>
    <w:lvl w:ilvl="5" w:tplc="241CA414">
      <w:numFmt w:val="bullet"/>
      <w:lvlText w:val="•"/>
      <w:lvlJc w:val="left"/>
      <w:pPr>
        <w:ind w:left="5012" w:hanging="274"/>
      </w:pPr>
      <w:rPr>
        <w:rFonts w:hint="default"/>
      </w:rPr>
    </w:lvl>
    <w:lvl w:ilvl="6" w:tplc="141481E2">
      <w:numFmt w:val="bullet"/>
      <w:lvlText w:val="•"/>
      <w:lvlJc w:val="left"/>
      <w:pPr>
        <w:ind w:left="5986" w:hanging="274"/>
      </w:pPr>
      <w:rPr>
        <w:rFonts w:hint="default"/>
      </w:rPr>
    </w:lvl>
    <w:lvl w:ilvl="7" w:tplc="3C3C2394">
      <w:numFmt w:val="bullet"/>
      <w:lvlText w:val="•"/>
      <w:lvlJc w:val="left"/>
      <w:pPr>
        <w:ind w:left="6960" w:hanging="274"/>
      </w:pPr>
      <w:rPr>
        <w:rFonts w:hint="default"/>
      </w:rPr>
    </w:lvl>
    <w:lvl w:ilvl="8" w:tplc="35CEA382">
      <w:numFmt w:val="bullet"/>
      <w:lvlText w:val="•"/>
      <w:lvlJc w:val="left"/>
      <w:pPr>
        <w:ind w:left="7935" w:hanging="274"/>
      </w:pPr>
      <w:rPr>
        <w:rFonts w:hint="default"/>
      </w:rPr>
    </w:lvl>
  </w:abstractNum>
  <w:abstractNum w:abstractNumId="16" w15:restartNumberingAfterBreak="0">
    <w:nsid w:val="45FF7E08"/>
    <w:multiLevelType w:val="hybridMultilevel"/>
    <w:tmpl w:val="836C5952"/>
    <w:lvl w:ilvl="0" w:tplc="09B01E76">
      <w:start w:val="1"/>
      <w:numFmt w:val="lowerLetter"/>
      <w:lvlText w:val="%1)"/>
      <w:lvlJc w:val="left"/>
      <w:pPr>
        <w:ind w:left="133" w:hanging="281"/>
        <w:jc w:val="left"/>
      </w:pPr>
      <w:rPr>
        <w:rFonts w:ascii="Verdana" w:eastAsia="Verdana" w:hAnsi="Verdana" w:cs="Verdana" w:hint="default"/>
        <w:b w:val="0"/>
        <w:bCs w:val="0"/>
        <w:i w:val="0"/>
        <w:iCs w:val="0"/>
        <w:w w:val="99"/>
        <w:sz w:val="20"/>
        <w:szCs w:val="20"/>
      </w:rPr>
    </w:lvl>
    <w:lvl w:ilvl="1" w:tplc="0046B936">
      <w:numFmt w:val="bullet"/>
      <w:lvlText w:val="•"/>
      <w:lvlJc w:val="left"/>
      <w:pPr>
        <w:ind w:left="1114" w:hanging="281"/>
      </w:pPr>
      <w:rPr>
        <w:rFonts w:hint="default"/>
      </w:rPr>
    </w:lvl>
    <w:lvl w:ilvl="2" w:tplc="00D67FA0">
      <w:numFmt w:val="bullet"/>
      <w:lvlText w:val="•"/>
      <w:lvlJc w:val="left"/>
      <w:pPr>
        <w:ind w:left="2088" w:hanging="281"/>
      </w:pPr>
      <w:rPr>
        <w:rFonts w:hint="default"/>
      </w:rPr>
    </w:lvl>
    <w:lvl w:ilvl="3" w:tplc="A3880432">
      <w:numFmt w:val="bullet"/>
      <w:lvlText w:val="•"/>
      <w:lvlJc w:val="left"/>
      <w:pPr>
        <w:ind w:left="3063" w:hanging="281"/>
      </w:pPr>
      <w:rPr>
        <w:rFonts w:hint="default"/>
      </w:rPr>
    </w:lvl>
    <w:lvl w:ilvl="4" w:tplc="2D904FD2">
      <w:numFmt w:val="bullet"/>
      <w:lvlText w:val="•"/>
      <w:lvlJc w:val="left"/>
      <w:pPr>
        <w:ind w:left="4037" w:hanging="281"/>
      </w:pPr>
      <w:rPr>
        <w:rFonts w:hint="default"/>
      </w:rPr>
    </w:lvl>
    <w:lvl w:ilvl="5" w:tplc="926A68FE">
      <w:numFmt w:val="bullet"/>
      <w:lvlText w:val="•"/>
      <w:lvlJc w:val="left"/>
      <w:pPr>
        <w:ind w:left="5012" w:hanging="281"/>
      </w:pPr>
      <w:rPr>
        <w:rFonts w:hint="default"/>
      </w:rPr>
    </w:lvl>
    <w:lvl w:ilvl="6" w:tplc="5DB0B26A">
      <w:numFmt w:val="bullet"/>
      <w:lvlText w:val="•"/>
      <w:lvlJc w:val="left"/>
      <w:pPr>
        <w:ind w:left="5986" w:hanging="281"/>
      </w:pPr>
      <w:rPr>
        <w:rFonts w:hint="default"/>
      </w:rPr>
    </w:lvl>
    <w:lvl w:ilvl="7" w:tplc="0094A8A8">
      <w:numFmt w:val="bullet"/>
      <w:lvlText w:val="•"/>
      <w:lvlJc w:val="left"/>
      <w:pPr>
        <w:ind w:left="6960" w:hanging="281"/>
      </w:pPr>
      <w:rPr>
        <w:rFonts w:hint="default"/>
      </w:rPr>
    </w:lvl>
    <w:lvl w:ilvl="8" w:tplc="E586FFCA">
      <w:numFmt w:val="bullet"/>
      <w:lvlText w:val="•"/>
      <w:lvlJc w:val="left"/>
      <w:pPr>
        <w:ind w:left="7935" w:hanging="281"/>
      </w:pPr>
      <w:rPr>
        <w:rFonts w:hint="default"/>
      </w:rPr>
    </w:lvl>
  </w:abstractNum>
  <w:abstractNum w:abstractNumId="17" w15:restartNumberingAfterBreak="0">
    <w:nsid w:val="469217D8"/>
    <w:multiLevelType w:val="hybridMultilevel"/>
    <w:tmpl w:val="D07C9F9A"/>
    <w:lvl w:ilvl="0" w:tplc="51E88584">
      <w:numFmt w:val="bullet"/>
      <w:lvlText w:val="-"/>
      <w:lvlJc w:val="left"/>
      <w:pPr>
        <w:ind w:left="632" w:hanging="161"/>
      </w:pPr>
      <w:rPr>
        <w:rFonts w:ascii="Verdana" w:eastAsia="Verdana" w:hAnsi="Verdana" w:cs="Verdana" w:hint="default"/>
        <w:b w:val="0"/>
        <w:bCs w:val="0"/>
        <w:i w:val="0"/>
        <w:iCs w:val="0"/>
        <w:w w:val="99"/>
        <w:sz w:val="20"/>
        <w:szCs w:val="20"/>
      </w:rPr>
    </w:lvl>
    <w:lvl w:ilvl="1" w:tplc="A64C2032">
      <w:numFmt w:val="bullet"/>
      <w:lvlText w:val="•"/>
      <w:lvlJc w:val="left"/>
      <w:pPr>
        <w:ind w:left="1564" w:hanging="161"/>
      </w:pPr>
      <w:rPr>
        <w:rFonts w:hint="default"/>
      </w:rPr>
    </w:lvl>
    <w:lvl w:ilvl="2" w:tplc="A316FDA4">
      <w:numFmt w:val="bullet"/>
      <w:lvlText w:val="•"/>
      <w:lvlJc w:val="left"/>
      <w:pPr>
        <w:ind w:left="2488" w:hanging="161"/>
      </w:pPr>
      <w:rPr>
        <w:rFonts w:hint="default"/>
      </w:rPr>
    </w:lvl>
    <w:lvl w:ilvl="3" w:tplc="094C077A">
      <w:numFmt w:val="bullet"/>
      <w:lvlText w:val="•"/>
      <w:lvlJc w:val="left"/>
      <w:pPr>
        <w:ind w:left="3413" w:hanging="161"/>
      </w:pPr>
      <w:rPr>
        <w:rFonts w:hint="default"/>
      </w:rPr>
    </w:lvl>
    <w:lvl w:ilvl="4" w:tplc="531E38F0">
      <w:numFmt w:val="bullet"/>
      <w:lvlText w:val="•"/>
      <w:lvlJc w:val="left"/>
      <w:pPr>
        <w:ind w:left="4337" w:hanging="161"/>
      </w:pPr>
      <w:rPr>
        <w:rFonts w:hint="default"/>
      </w:rPr>
    </w:lvl>
    <w:lvl w:ilvl="5" w:tplc="9EDCD506">
      <w:numFmt w:val="bullet"/>
      <w:lvlText w:val="•"/>
      <w:lvlJc w:val="left"/>
      <w:pPr>
        <w:ind w:left="5262" w:hanging="161"/>
      </w:pPr>
      <w:rPr>
        <w:rFonts w:hint="default"/>
      </w:rPr>
    </w:lvl>
    <w:lvl w:ilvl="6" w:tplc="BDF2664E">
      <w:numFmt w:val="bullet"/>
      <w:lvlText w:val="•"/>
      <w:lvlJc w:val="left"/>
      <w:pPr>
        <w:ind w:left="6186" w:hanging="161"/>
      </w:pPr>
      <w:rPr>
        <w:rFonts w:hint="default"/>
      </w:rPr>
    </w:lvl>
    <w:lvl w:ilvl="7" w:tplc="2724D768">
      <w:numFmt w:val="bullet"/>
      <w:lvlText w:val="•"/>
      <w:lvlJc w:val="left"/>
      <w:pPr>
        <w:ind w:left="7110" w:hanging="161"/>
      </w:pPr>
      <w:rPr>
        <w:rFonts w:hint="default"/>
      </w:rPr>
    </w:lvl>
    <w:lvl w:ilvl="8" w:tplc="2B3626B8">
      <w:numFmt w:val="bullet"/>
      <w:lvlText w:val="•"/>
      <w:lvlJc w:val="left"/>
      <w:pPr>
        <w:ind w:left="8035" w:hanging="161"/>
      </w:pPr>
      <w:rPr>
        <w:rFonts w:hint="default"/>
      </w:rPr>
    </w:lvl>
  </w:abstractNum>
  <w:abstractNum w:abstractNumId="18" w15:restartNumberingAfterBreak="0">
    <w:nsid w:val="4CC26298"/>
    <w:multiLevelType w:val="multilevel"/>
    <w:tmpl w:val="3A2E6A20"/>
    <w:lvl w:ilvl="0">
      <w:start w:val="10"/>
      <w:numFmt w:val="decimal"/>
      <w:lvlText w:val="%1"/>
      <w:lvlJc w:val="left"/>
      <w:pPr>
        <w:ind w:left="132" w:hanging="581"/>
        <w:jc w:val="left"/>
      </w:pPr>
      <w:rPr>
        <w:rFonts w:hint="default"/>
      </w:rPr>
    </w:lvl>
    <w:lvl w:ilvl="1">
      <w:start w:val="1"/>
      <w:numFmt w:val="decimal"/>
      <w:lvlText w:val="%1.%2."/>
      <w:lvlJc w:val="left"/>
      <w:pPr>
        <w:ind w:left="132" w:hanging="58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581"/>
      </w:pPr>
      <w:rPr>
        <w:rFonts w:hint="default"/>
      </w:rPr>
    </w:lvl>
    <w:lvl w:ilvl="3">
      <w:numFmt w:val="bullet"/>
      <w:lvlText w:val="•"/>
      <w:lvlJc w:val="left"/>
      <w:pPr>
        <w:ind w:left="3063" w:hanging="581"/>
      </w:pPr>
      <w:rPr>
        <w:rFonts w:hint="default"/>
      </w:rPr>
    </w:lvl>
    <w:lvl w:ilvl="4">
      <w:numFmt w:val="bullet"/>
      <w:lvlText w:val="•"/>
      <w:lvlJc w:val="left"/>
      <w:pPr>
        <w:ind w:left="4037" w:hanging="581"/>
      </w:pPr>
      <w:rPr>
        <w:rFonts w:hint="default"/>
      </w:rPr>
    </w:lvl>
    <w:lvl w:ilvl="5">
      <w:numFmt w:val="bullet"/>
      <w:lvlText w:val="•"/>
      <w:lvlJc w:val="left"/>
      <w:pPr>
        <w:ind w:left="5012" w:hanging="581"/>
      </w:pPr>
      <w:rPr>
        <w:rFonts w:hint="default"/>
      </w:rPr>
    </w:lvl>
    <w:lvl w:ilvl="6">
      <w:numFmt w:val="bullet"/>
      <w:lvlText w:val="•"/>
      <w:lvlJc w:val="left"/>
      <w:pPr>
        <w:ind w:left="5986" w:hanging="581"/>
      </w:pPr>
      <w:rPr>
        <w:rFonts w:hint="default"/>
      </w:rPr>
    </w:lvl>
    <w:lvl w:ilvl="7">
      <w:numFmt w:val="bullet"/>
      <w:lvlText w:val="•"/>
      <w:lvlJc w:val="left"/>
      <w:pPr>
        <w:ind w:left="6960" w:hanging="581"/>
      </w:pPr>
      <w:rPr>
        <w:rFonts w:hint="default"/>
      </w:rPr>
    </w:lvl>
    <w:lvl w:ilvl="8">
      <w:numFmt w:val="bullet"/>
      <w:lvlText w:val="•"/>
      <w:lvlJc w:val="left"/>
      <w:pPr>
        <w:ind w:left="7935" w:hanging="581"/>
      </w:pPr>
      <w:rPr>
        <w:rFonts w:hint="default"/>
      </w:rPr>
    </w:lvl>
  </w:abstractNum>
  <w:abstractNum w:abstractNumId="19" w15:restartNumberingAfterBreak="0">
    <w:nsid w:val="589F1711"/>
    <w:multiLevelType w:val="multilevel"/>
    <w:tmpl w:val="493A86AE"/>
    <w:lvl w:ilvl="0">
      <w:start w:val="4"/>
      <w:numFmt w:val="decimal"/>
      <w:lvlText w:val="%1"/>
      <w:lvlJc w:val="left"/>
      <w:pPr>
        <w:ind w:left="132" w:hanging="538"/>
        <w:jc w:val="left"/>
      </w:pPr>
      <w:rPr>
        <w:rFonts w:hint="default"/>
      </w:rPr>
    </w:lvl>
    <w:lvl w:ilvl="1">
      <w:start w:val="1"/>
      <w:numFmt w:val="decimal"/>
      <w:lvlText w:val="%1.%2."/>
      <w:lvlJc w:val="left"/>
      <w:pPr>
        <w:ind w:left="132" w:hanging="538"/>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538"/>
      </w:pPr>
      <w:rPr>
        <w:rFonts w:hint="default"/>
      </w:rPr>
    </w:lvl>
    <w:lvl w:ilvl="3">
      <w:numFmt w:val="bullet"/>
      <w:lvlText w:val="•"/>
      <w:lvlJc w:val="left"/>
      <w:pPr>
        <w:ind w:left="3063" w:hanging="538"/>
      </w:pPr>
      <w:rPr>
        <w:rFonts w:hint="default"/>
      </w:rPr>
    </w:lvl>
    <w:lvl w:ilvl="4">
      <w:numFmt w:val="bullet"/>
      <w:lvlText w:val="•"/>
      <w:lvlJc w:val="left"/>
      <w:pPr>
        <w:ind w:left="4037" w:hanging="538"/>
      </w:pPr>
      <w:rPr>
        <w:rFonts w:hint="default"/>
      </w:rPr>
    </w:lvl>
    <w:lvl w:ilvl="5">
      <w:numFmt w:val="bullet"/>
      <w:lvlText w:val="•"/>
      <w:lvlJc w:val="left"/>
      <w:pPr>
        <w:ind w:left="5012" w:hanging="538"/>
      </w:pPr>
      <w:rPr>
        <w:rFonts w:hint="default"/>
      </w:rPr>
    </w:lvl>
    <w:lvl w:ilvl="6">
      <w:numFmt w:val="bullet"/>
      <w:lvlText w:val="•"/>
      <w:lvlJc w:val="left"/>
      <w:pPr>
        <w:ind w:left="5986" w:hanging="538"/>
      </w:pPr>
      <w:rPr>
        <w:rFonts w:hint="default"/>
      </w:rPr>
    </w:lvl>
    <w:lvl w:ilvl="7">
      <w:numFmt w:val="bullet"/>
      <w:lvlText w:val="•"/>
      <w:lvlJc w:val="left"/>
      <w:pPr>
        <w:ind w:left="6960" w:hanging="538"/>
      </w:pPr>
      <w:rPr>
        <w:rFonts w:hint="default"/>
      </w:rPr>
    </w:lvl>
    <w:lvl w:ilvl="8">
      <w:numFmt w:val="bullet"/>
      <w:lvlText w:val="•"/>
      <w:lvlJc w:val="left"/>
      <w:pPr>
        <w:ind w:left="7935" w:hanging="538"/>
      </w:pPr>
      <w:rPr>
        <w:rFonts w:hint="default"/>
      </w:rPr>
    </w:lvl>
  </w:abstractNum>
  <w:abstractNum w:abstractNumId="20" w15:restartNumberingAfterBreak="0">
    <w:nsid w:val="66BD1CA5"/>
    <w:multiLevelType w:val="hybridMultilevel"/>
    <w:tmpl w:val="4BD80070"/>
    <w:lvl w:ilvl="0" w:tplc="0BBEBBF4">
      <w:numFmt w:val="bullet"/>
      <w:lvlText w:val="-"/>
      <w:lvlJc w:val="left"/>
      <w:pPr>
        <w:ind w:left="538" w:hanging="360"/>
      </w:pPr>
      <w:rPr>
        <w:rFonts w:ascii="Calibri" w:eastAsia="Calibri" w:hAnsi="Calibri" w:cs="Calibri" w:hint="default"/>
        <w:b w:val="0"/>
        <w:bCs w:val="0"/>
        <w:i w:val="0"/>
        <w:iCs w:val="0"/>
        <w:w w:val="99"/>
        <w:sz w:val="20"/>
        <w:szCs w:val="20"/>
      </w:rPr>
    </w:lvl>
    <w:lvl w:ilvl="1" w:tplc="270202EE">
      <w:numFmt w:val="bullet"/>
      <w:lvlText w:val="•"/>
      <w:lvlJc w:val="left"/>
      <w:pPr>
        <w:ind w:left="1474" w:hanging="360"/>
      </w:pPr>
      <w:rPr>
        <w:rFonts w:hint="default"/>
      </w:rPr>
    </w:lvl>
    <w:lvl w:ilvl="2" w:tplc="B1EAC976">
      <w:numFmt w:val="bullet"/>
      <w:lvlText w:val="•"/>
      <w:lvlJc w:val="left"/>
      <w:pPr>
        <w:ind w:left="2408" w:hanging="360"/>
      </w:pPr>
      <w:rPr>
        <w:rFonts w:hint="default"/>
      </w:rPr>
    </w:lvl>
    <w:lvl w:ilvl="3" w:tplc="5656A5CE">
      <w:numFmt w:val="bullet"/>
      <w:lvlText w:val="•"/>
      <w:lvlJc w:val="left"/>
      <w:pPr>
        <w:ind w:left="3343" w:hanging="360"/>
      </w:pPr>
      <w:rPr>
        <w:rFonts w:hint="default"/>
      </w:rPr>
    </w:lvl>
    <w:lvl w:ilvl="4" w:tplc="615C939C">
      <w:numFmt w:val="bullet"/>
      <w:lvlText w:val="•"/>
      <w:lvlJc w:val="left"/>
      <w:pPr>
        <w:ind w:left="4277" w:hanging="360"/>
      </w:pPr>
      <w:rPr>
        <w:rFonts w:hint="default"/>
      </w:rPr>
    </w:lvl>
    <w:lvl w:ilvl="5" w:tplc="6B9826EE">
      <w:numFmt w:val="bullet"/>
      <w:lvlText w:val="•"/>
      <w:lvlJc w:val="left"/>
      <w:pPr>
        <w:ind w:left="5212" w:hanging="360"/>
      </w:pPr>
      <w:rPr>
        <w:rFonts w:hint="default"/>
      </w:rPr>
    </w:lvl>
    <w:lvl w:ilvl="6" w:tplc="E794B482">
      <w:numFmt w:val="bullet"/>
      <w:lvlText w:val="•"/>
      <w:lvlJc w:val="left"/>
      <w:pPr>
        <w:ind w:left="6146" w:hanging="360"/>
      </w:pPr>
      <w:rPr>
        <w:rFonts w:hint="default"/>
      </w:rPr>
    </w:lvl>
    <w:lvl w:ilvl="7" w:tplc="596AB14C">
      <w:numFmt w:val="bullet"/>
      <w:lvlText w:val="•"/>
      <w:lvlJc w:val="left"/>
      <w:pPr>
        <w:ind w:left="7080" w:hanging="360"/>
      </w:pPr>
      <w:rPr>
        <w:rFonts w:hint="default"/>
      </w:rPr>
    </w:lvl>
    <w:lvl w:ilvl="8" w:tplc="5CEC50C8">
      <w:numFmt w:val="bullet"/>
      <w:lvlText w:val="•"/>
      <w:lvlJc w:val="left"/>
      <w:pPr>
        <w:ind w:left="8015" w:hanging="360"/>
      </w:pPr>
      <w:rPr>
        <w:rFonts w:hint="default"/>
      </w:rPr>
    </w:lvl>
  </w:abstractNum>
  <w:abstractNum w:abstractNumId="21" w15:restartNumberingAfterBreak="0">
    <w:nsid w:val="67DC22FD"/>
    <w:multiLevelType w:val="multilevel"/>
    <w:tmpl w:val="19B8F942"/>
    <w:lvl w:ilvl="0">
      <w:start w:val="5"/>
      <w:numFmt w:val="decimal"/>
      <w:lvlText w:val="%1"/>
      <w:lvlJc w:val="left"/>
      <w:pPr>
        <w:ind w:left="598" w:hanging="466"/>
        <w:jc w:val="left"/>
      </w:pPr>
      <w:rPr>
        <w:rFonts w:hint="default"/>
      </w:rPr>
    </w:lvl>
    <w:lvl w:ilvl="1">
      <w:start w:val="1"/>
      <w:numFmt w:val="decimal"/>
      <w:lvlText w:val="%1.%2."/>
      <w:lvlJc w:val="left"/>
      <w:pPr>
        <w:ind w:left="598" w:hanging="466"/>
        <w:jc w:val="left"/>
      </w:pPr>
      <w:rPr>
        <w:rFonts w:ascii="Verdana" w:eastAsia="Verdana" w:hAnsi="Verdana" w:cs="Verdana" w:hint="default"/>
        <w:b w:val="0"/>
        <w:bCs w:val="0"/>
        <w:i w:val="0"/>
        <w:iCs w:val="0"/>
        <w:spacing w:val="-1"/>
        <w:w w:val="99"/>
        <w:sz w:val="20"/>
        <w:szCs w:val="20"/>
      </w:rPr>
    </w:lvl>
    <w:lvl w:ilvl="2">
      <w:numFmt w:val="bullet"/>
      <w:lvlText w:val="•"/>
      <w:lvlJc w:val="left"/>
      <w:pPr>
        <w:ind w:left="2456" w:hanging="466"/>
      </w:pPr>
      <w:rPr>
        <w:rFonts w:hint="default"/>
      </w:rPr>
    </w:lvl>
    <w:lvl w:ilvl="3">
      <w:numFmt w:val="bullet"/>
      <w:lvlText w:val="•"/>
      <w:lvlJc w:val="left"/>
      <w:pPr>
        <w:ind w:left="3385" w:hanging="466"/>
      </w:pPr>
      <w:rPr>
        <w:rFonts w:hint="default"/>
      </w:rPr>
    </w:lvl>
    <w:lvl w:ilvl="4">
      <w:numFmt w:val="bullet"/>
      <w:lvlText w:val="•"/>
      <w:lvlJc w:val="left"/>
      <w:pPr>
        <w:ind w:left="4313" w:hanging="466"/>
      </w:pPr>
      <w:rPr>
        <w:rFonts w:hint="default"/>
      </w:rPr>
    </w:lvl>
    <w:lvl w:ilvl="5">
      <w:numFmt w:val="bullet"/>
      <w:lvlText w:val="•"/>
      <w:lvlJc w:val="left"/>
      <w:pPr>
        <w:ind w:left="5242" w:hanging="466"/>
      </w:pPr>
      <w:rPr>
        <w:rFonts w:hint="default"/>
      </w:rPr>
    </w:lvl>
    <w:lvl w:ilvl="6">
      <w:numFmt w:val="bullet"/>
      <w:lvlText w:val="•"/>
      <w:lvlJc w:val="left"/>
      <w:pPr>
        <w:ind w:left="6170" w:hanging="466"/>
      </w:pPr>
      <w:rPr>
        <w:rFonts w:hint="default"/>
      </w:rPr>
    </w:lvl>
    <w:lvl w:ilvl="7">
      <w:numFmt w:val="bullet"/>
      <w:lvlText w:val="•"/>
      <w:lvlJc w:val="left"/>
      <w:pPr>
        <w:ind w:left="7098" w:hanging="466"/>
      </w:pPr>
      <w:rPr>
        <w:rFonts w:hint="default"/>
      </w:rPr>
    </w:lvl>
    <w:lvl w:ilvl="8">
      <w:numFmt w:val="bullet"/>
      <w:lvlText w:val="•"/>
      <w:lvlJc w:val="left"/>
      <w:pPr>
        <w:ind w:left="8027" w:hanging="466"/>
      </w:pPr>
      <w:rPr>
        <w:rFonts w:hint="default"/>
      </w:rPr>
    </w:lvl>
  </w:abstractNum>
  <w:abstractNum w:abstractNumId="22" w15:restartNumberingAfterBreak="0">
    <w:nsid w:val="6D2C7E2E"/>
    <w:multiLevelType w:val="multilevel"/>
    <w:tmpl w:val="1728BF34"/>
    <w:lvl w:ilvl="0">
      <w:start w:val="8"/>
      <w:numFmt w:val="decimal"/>
      <w:lvlText w:val="%1"/>
      <w:lvlJc w:val="left"/>
      <w:pPr>
        <w:ind w:left="132" w:hanging="461"/>
        <w:jc w:val="left"/>
      </w:pPr>
      <w:rPr>
        <w:rFonts w:hint="default"/>
      </w:rPr>
    </w:lvl>
    <w:lvl w:ilvl="1">
      <w:start w:val="1"/>
      <w:numFmt w:val="decimal"/>
      <w:lvlText w:val="%1.%2."/>
      <w:lvlJc w:val="left"/>
      <w:pPr>
        <w:ind w:left="132" w:hanging="46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61"/>
      </w:pPr>
      <w:rPr>
        <w:rFonts w:hint="default"/>
      </w:rPr>
    </w:lvl>
    <w:lvl w:ilvl="3">
      <w:numFmt w:val="bullet"/>
      <w:lvlText w:val="•"/>
      <w:lvlJc w:val="left"/>
      <w:pPr>
        <w:ind w:left="3063" w:hanging="461"/>
      </w:pPr>
      <w:rPr>
        <w:rFonts w:hint="default"/>
      </w:rPr>
    </w:lvl>
    <w:lvl w:ilvl="4">
      <w:numFmt w:val="bullet"/>
      <w:lvlText w:val="•"/>
      <w:lvlJc w:val="left"/>
      <w:pPr>
        <w:ind w:left="4037" w:hanging="461"/>
      </w:pPr>
      <w:rPr>
        <w:rFonts w:hint="default"/>
      </w:rPr>
    </w:lvl>
    <w:lvl w:ilvl="5">
      <w:numFmt w:val="bullet"/>
      <w:lvlText w:val="•"/>
      <w:lvlJc w:val="left"/>
      <w:pPr>
        <w:ind w:left="5012" w:hanging="461"/>
      </w:pPr>
      <w:rPr>
        <w:rFonts w:hint="default"/>
      </w:rPr>
    </w:lvl>
    <w:lvl w:ilvl="6">
      <w:numFmt w:val="bullet"/>
      <w:lvlText w:val="•"/>
      <w:lvlJc w:val="left"/>
      <w:pPr>
        <w:ind w:left="5986" w:hanging="461"/>
      </w:pPr>
      <w:rPr>
        <w:rFonts w:hint="default"/>
      </w:rPr>
    </w:lvl>
    <w:lvl w:ilvl="7">
      <w:numFmt w:val="bullet"/>
      <w:lvlText w:val="•"/>
      <w:lvlJc w:val="left"/>
      <w:pPr>
        <w:ind w:left="6960" w:hanging="461"/>
      </w:pPr>
      <w:rPr>
        <w:rFonts w:hint="default"/>
      </w:rPr>
    </w:lvl>
    <w:lvl w:ilvl="8">
      <w:numFmt w:val="bullet"/>
      <w:lvlText w:val="•"/>
      <w:lvlJc w:val="left"/>
      <w:pPr>
        <w:ind w:left="7935" w:hanging="461"/>
      </w:pPr>
      <w:rPr>
        <w:rFonts w:hint="default"/>
      </w:rPr>
    </w:lvl>
  </w:abstractNum>
  <w:abstractNum w:abstractNumId="23" w15:restartNumberingAfterBreak="0">
    <w:nsid w:val="7BDB43AB"/>
    <w:multiLevelType w:val="hybridMultilevel"/>
    <w:tmpl w:val="605E6A18"/>
    <w:lvl w:ilvl="0" w:tplc="95D478AC">
      <w:start w:val="1"/>
      <w:numFmt w:val="lowerLetter"/>
      <w:lvlText w:val="%1)"/>
      <w:lvlJc w:val="left"/>
      <w:pPr>
        <w:ind w:left="413" w:hanging="281"/>
        <w:jc w:val="left"/>
      </w:pPr>
      <w:rPr>
        <w:rFonts w:ascii="Verdana" w:eastAsia="Verdana" w:hAnsi="Verdana" w:cs="Verdana" w:hint="default"/>
        <w:b w:val="0"/>
        <w:bCs w:val="0"/>
        <w:i w:val="0"/>
        <w:iCs w:val="0"/>
        <w:w w:val="99"/>
        <w:sz w:val="20"/>
        <w:szCs w:val="20"/>
      </w:rPr>
    </w:lvl>
    <w:lvl w:ilvl="1" w:tplc="E63664A8">
      <w:numFmt w:val="bullet"/>
      <w:lvlText w:val="•"/>
      <w:lvlJc w:val="left"/>
      <w:pPr>
        <w:ind w:left="1366" w:hanging="281"/>
      </w:pPr>
      <w:rPr>
        <w:rFonts w:hint="default"/>
      </w:rPr>
    </w:lvl>
    <w:lvl w:ilvl="2" w:tplc="1D6AD6AA">
      <w:numFmt w:val="bullet"/>
      <w:lvlText w:val="•"/>
      <w:lvlJc w:val="left"/>
      <w:pPr>
        <w:ind w:left="2312" w:hanging="281"/>
      </w:pPr>
      <w:rPr>
        <w:rFonts w:hint="default"/>
      </w:rPr>
    </w:lvl>
    <w:lvl w:ilvl="3" w:tplc="C90A2A2A">
      <w:numFmt w:val="bullet"/>
      <w:lvlText w:val="•"/>
      <w:lvlJc w:val="left"/>
      <w:pPr>
        <w:ind w:left="3259" w:hanging="281"/>
      </w:pPr>
      <w:rPr>
        <w:rFonts w:hint="default"/>
      </w:rPr>
    </w:lvl>
    <w:lvl w:ilvl="4" w:tplc="D7B24D1A">
      <w:numFmt w:val="bullet"/>
      <w:lvlText w:val="•"/>
      <w:lvlJc w:val="left"/>
      <w:pPr>
        <w:ind w:left="4205" w:hanging="281"/>
      </w:pPr>
      <w:rPr>
        <w:rFonts w:hint="default"/>
      </w:rPr>
    </w:lvl>
    <w:lvl w:ilvl="5" w:tplc="3618B004">
      <w:numFmt w:val="bullet"/>
      <w:lvlText w:val="•"/>
      <w:lvlJc w:val="left"/>
      <w:pPr>
        <w:ind w:left="5152" w:hanging="281"/>
      </w:pPr>
      <w:rPr>
        <w:rFonts w:hint="default"/>
      </w:rPr>
    </w:lvl>
    <w:lvl w:ilvl="6" w:tplc="403A784C">
      <w:numFmt w:val="bullet"/>
      <w:lvlText w:val="•"/>
      <w:lvlJc w:val="left"/>
      <w:pPr>
        <w:ind w:left="6098" w:hanging="281"/>
      </w:pPr>
      <w:rPr>
        <w:rFonts w:hint="default"/>
      </w:rPr>
    </w:lvl>
    <w:lvl w:ilvl="7" w:tplc="9CBA0280">
      <w:numFmt w:val="bullet"/>
      <w:lvlText w:val="•"/>
      <w:lvlJc w:val="left"/>
      <w:pPr>
        <w:ind w:left="7044" w:hanging="281"/>
      </w:pPr>
      <w:rPr>
        <w:rFonts w:hint="default"/>
      </w:rPr>
    </w:lvl>
    <w:lvl w:ilvl="8" w:tplc="6910FABA">
      <w:numFmt w:val="bullet"/>
      <w:lvlText w:val="•"/>
      <w:lvlJc w:val="left"/>
      <w:pPr>
        <w:ind w:left="7991" w:hanging="281"/>
      </w:pPr>
      <w:rPr>
        <w:rFonts w:hint="default"/>
      </w:rPr>
    </w:lvl>
  </w:abstractNum>
  <w:num w:numId="1">
    <w:abstractNumId w:val="4"/>
  </w:num>
  <w:num w:numId="2">
    <w:abstractNumId w:val="7"/>
  </w:num>
  <w:num w:numId="3">
    <w:abstractNumId w:val="13"/>
  </w:num>
  <w:num w:numId="4">
    <w:abstractNumId w:val="14"/>
  </w:num>
  <w:num w:numId="5">
    <w:abstractNumId w:val="12"/>
  </w:num>
  <w:num w:numId="6">
    <w:abstractNumId w:val="18"/>
  </w:num>
  <w:num w:numId="7">
    <w:abstractNumId w:val="23"/>
  </w:num>
  <w:num w:numId="8">
    <w:abstractNumId w:val="6"/>
  </w:num>
  <w:num w:numId="9">
    <w:abstractNumId w:val="17"/>
  </w:num>
  <w:num w:numId="10">
    <w:abstractNumId w:val="22"/>
  </w:num>
  <w:num w:numId="11">
    <w:abstractNumId w:val="2"/>
  </w:num>
  <w:num w:numId="12">
    <w:abstractNumId w:val="20"/>
  </w:num>
  <w:num w:numId="13">
    <w:abstractNumId w:val="16"/>
  </w:num>
  <w:num w:numId="14">
    <w:abstractNumId w:val="11"/>
  </w:num>
  <w:num w:numId="15">
    <w:abstractNumId w:val="21"/>
  </w:num>
  <w:num w:numId="16">
    <w:abstractNumId w:val="19"/>
  </w:num>
  <w:num w:numId="17">
    <w:abstractNumId w:val="8"/>
  </w:num>
  <w:num w:numId="18">
    <w:abstractNumId w:val="1"/>
  </w:num>
  <w:num w:numId="19">
    <w:abstractNumId w:val="15"/>
  </w:num>
  <w:num w:numId="20">
    <w:abstractNumId w:val="9"/>
  </w:num>
  <w:num w:numId="21">
    <w:abstractNumId w:val="10"/>
  </w:num>
  <w:num w:numId="22">
    <w:abstractNumId w:val="5"/>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38"/>
    <w:rsid w:val="001A7712"/>
    <w:rsid w:val="002A3C25"/>
    <w:rsid w:val="002D0380"/>
    <w:rsid w:val="002F4D35"/>
    <w:rsid w:val="003968F4"/>
    <w:rsid w:val="00431691"/>
    <w:rsid w:val="004E4C70"/>
    <w:rsid w:val="00786752"/>
    <w:rsid w:val="007D7D6A"/>
    <w:rsid w:val="00857E7C"/>
    <w:rsid w:val="00954E38"/>
    <w:rsid w:val="00996134"/>
    <w:rsid w:val="00B22D0F"/>
    <w:rsid w:val="00C37853"/>
    <w:rsid w:val="00C65B39"/>
    <w:rsid w:val="00E80C89"/>
    <w:rsid w:val="00F44F72"/>
    <w:rsid w:val="00FB76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A662"/>
  <w15:docId w15:val="{61A9C0C8-2545-47AC-9E55-A0D521AC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_tradnl"/>
    </w:rPr>
  </w:style>
  <w:style w:type="paragraph" w:styleId="Ttulo1">
    <w:name w:val="heading 1"/>
    <w:basedOn w:val="Normal"/>
    <w:uiPriority w:val="9"/>
    <w:qFormat/>
    <w:pPr>
      <w:ind w:left="23" w:right="8"/>
      <w:outlineLvl w:val="0"/>
    </w:pPr>
    <w:rPr>
      <w:b/>
      <w:bCs/>
      <w:sz w:val="20"/>
      <w:szCs w:val="20"/>
    </w:rPr>
  </w:style>
  <w:style w:type="paragraph" w:styleId="Ttulo2">
    <w:name w:val="heading 2"/>
    <w:basedOn w:val="Normal"/>
    <w:uiPriority w:val="9"/>
    <w:unhideWhenUsed/>
    <w:qFormat/>
    <w:pPr>
      <w:ind w:left="132"/>
      <w:jc w:val="both"/>
      <w:outlineLvl w:val="1"/>
    </w:pPr>
    <w:rPr>
      <w:b/>
      <w:bCs/>
      <w:sz w:val="20"/>
      <w:szCs w:val="20"/>
    </w:rPr>
  </w:style>
  <w:style w:type="paragraph" w:styleId="Ttulo3">
    <w:name w:val="heading 3"/>
    <w:basedOn w:val="Normal"/>
    <w:uiPriority w:val="9"/>
    <w:unhideWhenUsed/>
    <w:qFormat/>
    <w:pPr>
      <w:ind w:left="1352" w:hanging="282"/>
      <w:outlineLvl w:val="2"/>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32"/>
      <w:jc w:val="both"/>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C65B39"/>
    <w:pPr>
      <w:tabs>
        <w:tab w:val="center" w:pos="4252"/>
        <w:tab w:val="right" w:pos="8504"/>
      </w:tabs>
    </w:pPr>
  </w:style>
  <w:style w:type="character" w:customStyle="1" w:styleId="EncabezadoCar">
    <w:name w:val="Encabezado Car"/>
    <w:basedOn w:val="Fuentedeprrafopredeter"/>
    <w:link w:val="Encabezado"/>
    <w:uiPriority w:val="99"/>
    <w:rsid w:val="00C65B39"/>
    <w:rPr>
      <w:rFonts w:ascii="Verdana" w:eastAsia="Verdana" w:hAnsi="Verdana" w:cs="Verdana"/>
    </w:rPr>
  </w:style>
  <w:style w:type="paragraph" w:styleId="Piedepgina">
    <w:name w:val="footer"/>
    <w:basedOn w:val="Normal"/>
    <w:link w:val="PiedepginaCar"/>
    <w:uiPriority w:val="99"/>
    <w:unhideWhenUsed/>
    <w:rsid w:val="00C65B39"/>
    <w:pPr>
      <w:tabs>
        <w:tab w:val="center" w:pos="4252"/>
        <w:tab w:val="right" w:pos="8504"/>
      </w:tabs>
    </w:pPr>
  </w:style>
  <w:style w:type="character" w:customStyle="1" w:styleId="PiedepginaCar">
    <w:name w:val="Pie de página Car"/>
    <w:basedOn w:val="Fuentedeprrafopredeter"/>
    <w:link w:val="Piedepgina"/>
    <w:uiPriority w:val="99"/>
    <w:rsid w:val="00C65B39"/>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ex.es/opop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EC3D-D82C-4690-BCC9-1C943079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6801</Words>
  <Characters>37411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creator>Paula Cebrian</dc:creator>
  <cp:lastModifiedBy>JUAN FRANCISCO  PANDURO LÓPEZ</cp:lastModifiedBy>
  <cp:revision>7</cp:revision>
  <dcterms:created xsi:type="dcterms:W3CDTF">2022-02-23T18:11:00Z</dcterms:created>
  <dcterms:modified xsi:type="dcterms:W3CDTF">2022-02-23T18:34:00Z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Acrobat PDFMaker 11 para Word</vt:lpwstr>
  </property>
  <property fmtid="{D5CDD505-2E9C-101B-9397-08002B2CF9AE}" pid="4" name="LastSaved">
    <vt:filetime>2022-02-23T00:00:00Z</vt:filetime>
  </property>
</Properties>
</file>